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69422" w14:textId="4641D588" w:rsidR="004066A8" w:rsidRPr="00EB7969" w:rsidRDefault="00000000" w:rsidP="008126D3">
      <w:pPr>
        <w:tabs>
          <w:tab w:val="right" w:pos="10378"/>
        </w:tabs>
        <w:spacing w:after="273"/>
        <w:ind w:left="-100"/>
        <w:rPr>
          <w:sz w:val="56"/>
          <w:lang w:val="en-GB"/>
        </w:rPr>
      </w:pPr>
      <w:r w:rsidRPr="00EB7969">
        <w:rPr>
          <w:sz w:val="56"/>
        </w:rPr>
        <w:t>PRESS RELEASE</w:t>
      </w:r>
      <w:r w:rsidR="00E30EE3" w:rsidRPr="00EB7969">
        <w:rPr>
          <w:sz w:val="56"/>
        </w:rPr>
        <w:t xml:space="preserve"> -</w:t>
      </w:r>
      <w:r w:rsidR="004066A8" w:rsidRPr="00EB7969">
        <w:rPr>
          <w:b/>
          <w:sz w:val="56"/>
          <w:lang w:val="en-GB"/>
        </w:rPr>
        <w:t xml:space="preserve"> FOR IMMEDIATE RELEASE</w:t>
      </w:r>
    </w:p>
    <w:p w14:paraId="1C4BC7C7" w14:textId="0A6F4845" w:rsidR="004066A8" w:rsidRPr="00EB7969" w:rsidRDefault="004066A8" w:rsidP="004066A8">
      <w:pPr>
        <w:tabs>
          <w:tab w:val="left" w:pos="2280"/>
          <w:tab w:val="left" w:pos="2740"/>
        </w:tabs>
        <w:spacing w:after="0" w:line="240" w:lineRule="auto"/>
        <w:rPr>
          <w:rFonts w:ascii="Arial" w:eastAsia="Arial" w:hAnsi="Arial" w:cs="Arial"/>
        </w:rPr>
      </w:pPr>
      <w:r w:rsidRPr="00EB7969">
        <w:rPr>
          <w:rFonts w:ascii="Arial" w:eastAsia="Arial" w:hAnsi="Arial" w:cs="Arial"/>
          <w:b/>
        </w:rPr>
        <w:t xml:space="preserve">Contact Person: </w:t>
      </w:r>
      <w:r w:rsidRPr="00EB7969">
        <w:rPr>
          <w:rFonts w:ascii="Arial" w:eastAsia="Arial" w:hAnsi="Arial" w:cs="Arial"/>
        </w:rPr>
        <w:t xml:space="preserve"> </w:t>
      </w:r>
      <w:r w:rsidRPr="00EB7969">
        <w:rPr>
          <w:rFonts w:ascii="Arial" w:eastAsia="Arial" w:hAnsi="Arial" w:cs="Arial"/>
        </w:rPr>
        <w:tab/>
        <w:t>Melinda Jennison</w:t>
      </w:r>
    </w:p>
    <w:p w14:paraId="223BE141" w14:textId="72A2EC36" w:rsidR="004066A8" w:rsidRPr="00EB7969" w:rsidRDefault="004066A8" w:rsidP="004066A8">
      <w:pPr>
        <w:tabs>
          <w:tab w:val="left" w:pos="2280"/>
          <w:tab w:val="left" w:pos="2740"/>
        </w:tabs>
        <w:spacing w:after="0" w:line="240" w:lineRule="auto"/>
        <w:rPr>
          <w:rFonts w:ascii="Arial" w:eastAsia="Arial" w:hAnsi="Arial" w:cs="Arial"/>
        </w:rPr>
      </w:pPr>
      <w:r w:rsidRPr="00EB7969">
        <w:rPr>
          <w:rFonts w:ascii="Arial" w:eastAsia="Arial" w:hAnsi="Arial" w:cs="Arial"/>
          <w:b/>
        </w:rPr>
        <w:t xml:space="preserve">Company: </w:t>
      </w:r>
      <w:r w:rsidRPr="00EB7969">
        <w:rPr>
          <w:rFonts w:ascii="Arial" w:eastAsia="Arial" w:hAnsi="Arial" w:cs="Arial"/>
        </w:rPr>
        <w:tab/>
        <w:t>Streamline Property Buyers</w:t>
      </w:r>
    </w:p>
    <w:p w14:paraId="5AA71D53" w14:textId="77777777" w:rsidR="004066A8" w:rsidRPr="00EB7969" w:rsidRDefault="004066A8" w:rsidP="00E30EE3">
      <w:pPr>
        <w:tabs>
          <w:tab w:val="left" w:pos="2268"/>
          <w:tab w:val="left" w:pos="2770"/>
        </w:tabs>
        <w:spacing w:after="0" w:line="240" w:lineRule="auto"/>
        <w:ind w:left="2160" w:hanging="2160"/>
        <w:rPr>
          <w:rFonts w:ascii="Arial" w:eastAsia="Arial" w:hAnsi="Arial" w:cs="Arial"/>
        </w:rPr>
      </w:pPr>
      <w:r w:rsidRPr="00EB7969">
        <w:rPr>
          <w:rFonts w:ascii="Arial" w:eastAsia="Arial" w:hAnsi="Arial" w:cs="Arial"/>
          <w:b/>
        </w:rPr>
        <w:t>Address:</w:t>
      </w:r>
      <w:r w:rsidRPr="00EB7969">
        <w:rPr>
          <w:rFonts w:ascii="Arial" w:eastAsia="Arial" w:hAnsi="Arial" w:cs="Arial"/>
        </w:rPr>
        <w:tab/>
      </w:r>
      <w:r w:rsidRPr="00EB7969">
        <w:rPr>
          <w:rFonts w:ascii="Arial" w:eastAsia="Arial" w:hAnsi="Arial" w:cs="Arial"/>
        </w:rPr>
        <w:tab/>
        <w:t>196 Constitution Rd</w:t>
      </w:r>
    </w:p>
    <w:p w14:paraId="6E3D4AC9" w14:textId="2BB674C4" w:rsidR="004066A8" w:rsidRPr="00EB7969" w:rsidRDefault="004066A8" w:rsidP="004066A8">
      <w:pPr>
        <w:tabs>
          <w:tab w:val="left" w:pos="2310"/>
          <w:tab w:val="left" w:pos="2770"/>
        </w:tabs>
        <w:spacing w:after="0" w:line="240" w:lineRule="auto"/>
        <w:ind w:left="2160" w:hanging="2160"/>
        <w:rPr>
          <w:rFonts w:ascii="Arial" w:eastAsia="Arial" w:hAnsi="Arial" w:cs="Arial"/>
        </w:rPr>
      </w:pPr>
      <w:r w:rsidRPr="00EB7969">
        <w:rPr>
          <w:rFonts w:ascii="Arial" w:eastAsia="Arial" w:hAnsi="Arial" w:cs="Arial"/>
          <w:b/>
        </w:rPr>
        <w:tab/>
      </w:r>
      <w:r w:rsidRPr="00EB7969">
        <w:rPr>
          <w:rFonts w:ascii="Arial" w:eastAsia="Arial" w:hAnsi="Arial" w:cs="Arial"/>
          <w:b/>
        </w:rPr>
        <w:tab/>
      </w:r>
      <w:r w:rsidRPr="00EB7969">
        <w:rPr>
          <w:rFonts w:ascii="Arial" w:eastAsia="Arial" w:hAnsi="Arial" w:cs="Arial"/>
        </w:rPr>
        <w:t>Windsor, Queensland 4051</w:t>
      </w:r>
    </w:p>
    <w:p w14:paraId="60662421" w14:textId="11EE67C2" w:rsidR="004066A8" w:rsidRPr="00EB7969" w:rsidRDefault="004066A8" w:rsidP="004066A8">
      <w:pPr>
        <w:tabs>
          <w:tab w:val="left" w:pos="2310"/>
          <w:tab w:val="left" w:pos="2770"/>
        </w:tabs>
        <w:spacing w:after="0" w:line="240" w:lineRule="auto"/>
        <w:ind w:left="2160" w:hanging="2160"/>
        <w:rPr>
          <w:rFonts w:ascii="Arial" w:eastAsia="Arial" w:hAnsi="Arial" w:cs="Arial"/>
        </w:rPr>
      </w:pPr>
      <w:r w:rsidRPr="00EB7969">
        <w:rPr>
          <w:rFonts w:ascii="Arial" w:eastAsia="Arial" w:hAnsi="Arial" w:cs="Arial"/>
        </w:rPr>
        <w:tab/>
      </w:r>
      <w:r w:rsidRPr="00EB7969">
        <w:rPr>
          <w:rFonts w:ascii="Arial" w:eastAsia="Arial" w:hAnsi="Arial" w:cs="Arial"/>
        </w:rPr>
        <w:tab/>
        <w:t>Australia</w:t>
      </w:r>
    </w:p>
    <w:p w14:paraId="4984F794" w14:textId="77777777" w:rsidR="004066A8" w:rsidRPr="00EB7969" w:rsidRDefault="004066A8" w:rsidP="004066A8">
      <w:pPr>
        <w:tabs>
          <w:tab w:val="left" w:pos="2310"/>
          <w:tab w:val="left" w:pos="2770"/>
        </w:tabs>
        <w:spacing w:after="0" w:line="240" w:lineRule="auto"/>
        <w:ind w:left="2160" w:hanging="2160"/>
        <w:rPr>
          <w:rFonts w:ascii="Arial" w:eastAsia="Arial" w:hAnsi="Arial" w:cs="Arial"/>
        </w:rPr>
      </w:pPr>
      <w:r w:rsidRPr="00EB7969">
        <w:rPr>
          <w:rFonts w:ascii="Arial" w:eastAsia="Arial" w:hAnsi="Arial" w:cs="Arial"/>
        </w:rPr>
        <w:tab/>
      </w:r>
      <w:r w:rsidRPr="00EB7969">
        <w:rPr>
          <w:rFonts w:ascii="Arial" w:eastAsia="Arial" w:hAnsi="Arial" w:cs="Arial"/>
        </w:rPr>
        <w:tab/>
      </w:r>
    </w:p>
    <w:p w14:paraId="0D1AD0B2" w14:textId="31176B83" w:rsidR="004066A8" w:rsidRPr="00EB7969" w:rsidRDefault="004066A8" w:rsidP="004066A8">
      <w:pPr>
        <w:tabs>
          <w:tab w:val="left" w:pos="2330"/>
          <w:tab w:val="left" w:pos="2770"/>
        </w:tabs>
        <w:spacing w:after="0" w:line="240" w:lineRule="auto"/>
        <w:rPr>
          <w:rFonts w:ascii="Arial" w:eastAsia="Arial" w:hAnsi="Arial" w:cs="Arial"/>
        </w:rPr>
      </w:pPr>
      <w:r w:rsidRPr="00EB7969">
        <w:rPr>
          <w:rFonts w:ascii="Arial" w:eastAsia="Arial" w:hAnsi="Arial" w:cs="Arial"/>
          <w:b/>
        </w:rPr>
        <w:t>Contact Number:</w:t>
      </w:r>
      <w:r w:rsidRPr="00EB7969">
        <w:rPr>
          <w:rFonts w:ascii="Arial" w:eastAsia="Arial" w:hAnsi="Arial" w:cs="Arial"/>
        </w:rPr>
        <w:tab/>
        <w:t>+61 413 907 573</w:t>
      </w:r>
    </w:p>
    <w:p w14:paraId="5B8DBE12" w14:textId="455549CD" w:rsidR="004066A8" w:rsidRPr="00EB7969" w:rsidRDefault="004066A8" w:rsidP="004066A8">
      <w:pPr>
        <w:tabs>
          <w:tab w:val="left" w:pos="2330"/>
          <w:tab w:val="left" w:pos="2770"/>
        </w:tabs>
        <w:spacing w:after="0" w:line="240" w:lineRule="auto"/>
        <w:rPr>
          <w:rFonts w:ascii="Arial" w:eastAsia="Arial" w:hAnsi="Arial" w:cs="Arial"/>
        </w:rPr>
      </w:pPr>
      <w:r w:rsidRPr="00EB7969">
        <w:rPr>
          <w:rFonts w:ascii="Arial" w:eastAsia="Arial" w:hAnsi="Arial" w:cs="Arial"/>
          <w:b/>
        </w:rPr>
        <w:t>Email:</w:t>
      </w:r>
      <w:r w:rsidRPr="00EB7969">
        <w:rPr>
          <w:rFonts w:ascii="Arial" w:eastAsia="Arial" w:hAnsi="Arial" w:cs="Arial"/>
        </w:rPr>
        <w:t xml:space="preserve"> </w:t>
      </w:r>
      <w:r w:rsidRPr="00EB7969">
        <w:rPr>
          <w:rFonts w:ascii="Arial" w:eastAsia="Arial" w:hAnsi="Arial" w:cs="Arial"/>
        </w:rPr>
        <w:tab/>
        <w:t>info@streamlineproperty.com.au</w:t>
      </w:r>
    </w:p>
    <w:p w14:paraId="15474100" w14:textId="2D7ACE9B" w:rsidR="004F5937" w:rsidRPr="00EB7969" w:rsidRDefault="004066A8" w:rsidP="004066A8">
      <w:pPr>
        <w:tabs>
          <w:tab w:val="right" w:pos="10378"/>
        </w:tabs>
        <w:spacing w:after="273"/>
        <w:rPr>
          <w:rFonts w:ascii="Arial" w:eastAsia="Arial" w:hAnsi="Arial" w:cs="Arial"/>
        </w:rPr>
      </w:pPr>
      <w:bookmarkStart w:id="0" w:name="_gjdgxs" w:colFirst="0" w:colLast="0"/>
      <w:bookmarkEnd w:id="0"/>
      <w:r w:rsidRPr="00EB7969">
        <w:rPr>
          <w:rFonts w:ascii="Arial" w:eastAsia="Arial" w:hAnsi="Arial" w:cs="Arial"/>
          <w:b/>
        </w:rPr>
        <w:t xml:space="preserve">Website:                       </w:t>
      </w:r>
      <w:r w:rsidRPr="00EB7969">
        <w:rPr>
          <w:rFonts w:ascii="Arial" w:eastAsia="Arial" w:hAnsi="Arial" w:cs="Arial"/>
        </w:rPr>
        <w:t>https://streamlineproperty.com.au/</w:t>
      </w:r>
    </w:p>
    <w:p w14:paraId="6003820D" w14:textId="77777777" w:rsidR="004066A8" w:rsidRPr="00EB7969" w:rsidRDefault="004066A8" w:rsidP="004066A8">
      <w:pPr>
        <w:tabs>
          <w:tab w:val="right" w:pos="10378"/>
        </w:tabs>
        <w:spacing w:after="273"/>
      </w:pPr>
    </w:p>
    <w:p w14:paraId="69956155" w14:textId="77777777" w:rsidR="004F5937" w:rsidRPr="00EB7969" w:rsidRDefault="00000000" w:rsidP="008126D3">
      <w:pPr>
        <w:spacing w:after="17"/>
        <w:rPr>
          <w:b/>
          <w:bCs/>
        </w:rPr>
      </w:pPr>
      <w:r w:rsidRPr="00EB7969">
        <w:rPr>
          <w:b/>
          <w:bCs/>
          <w:sz w:val="26"/>
        </w:rPr>
        <w:t>Streamline Property Buyers Awarded "Buyers Agency of the Year," Cementing Its</w:t>
      </w:r>
    </w:p>
    <w:p w14:paraId="22C3ECE5" w14:textId="77777777" w:rsidR="004F5937" w:rsidRPr="00EB7969" w:rsidRDefault="00000000" w:rsidP="008126D3">
      <w:pPr>
        <w:spacing w:after="552"/>
        <w:ind w:right="87"/>
      </w:pPr>
      <w:r w:rsidRPr="00EB7969">
        <w:rPr>
          <w:b/>
          <w:bCs/>
          <w:sz w:val="26"/>
        </w:rPr>
        <w:t>Position as a Market Leader in Brisbane Real Estate</w:t>
      </w:r>
    </w:p>
    <w:p w14:paraId="7F979B9A" w14:textId="77777777" w:rsidR="004F5937" w:rsidRPr="00EB7969" w:rsidRDefault="00000000">
      <w:pPr>
        <w:spacing w:after="337" w:line="265" w:lineRule="auto"/>
        <w:ind w:left="72" w:hanging="10"/>
      </w:pPr>
      <w:r w:rsidRPr="00EB7969">
        <w:rPr>
          <w:sz w:val="24"/>
        </w:rPr>
        <w:t>Brisbane, Queensland — Saturday 16th November 2024. Streamline Property Buyers Named "Buyers Agency of the Year" for Second Year Running; Melinda Jennison Wins "Buyers Agent of the Year" for Third Consecutive Time</w:t>
      </w:r>
    </w:p>
    <w:p w14:paraId="76396252" w14:textId="77777777" w:rsidR="004F5937" w:rsidRPr="00EB7969" w:rsidRDefault="00000000">
      <w:pPr>
        <w:spacing w:after="8" w:line="265" w:lineRule="auto"/>
        <w:ind w:left="72" w:hanging="10"/>
      </w:pPr>
      <w:r w:rsidRPr="00EB7969">
        <w:rPr>
          <w:sz w:val="24"/>
        </w:rPr>
        <w:t>Streamline Property Buyers has cemented its place as a leader in Brisbane real estate, winning</w:t>
      </w:r>
    </w:p>
    <w:p w14:paraId="127DDBE7" w14:textId="4C13DDDB" w:rsidR="004F5937" w:rsidRPr="00EB7969" w:rsidRDefault="00000000">
      <w:pPr>
        <w:spacing w:after="337" w:line="265" w:lineRule="auto"/>
        <w:ind w:left="72" w:hanging="10"/>
      </w:pPr>
      <w:r w:rsidRPr="00EB7969">
        <w:rPr>
          <w:sz w:val="24"/>
        </w:rPr>
        <w:t xml:space="preserve">Buyers Agency of the Year for the second consecutive year at the REIQ Awards for Excellence 2024. Adding to this achievement, Managing Director Melinda Jennison was named Buyers Agent of the Year for the third year in a row, making her </w:t>
      </w:r>
      <w:r w:rsidR="00E30EE3" w:rsidRPr="00EB7969">
        <w:rPr>
          <w:sz w:val="24"/>
        </w:rPr>
        <w:t>the</w:t>
      </w:r>
      <w:r w:rsidRPr="00EB7969">
        <w:rPr>
          <w:sz w:val="24"/>
        </w:rPr>
        <w:t xml:space="preserve"> most awarded </w:t>
      </w:r>
      <w:hyperlink r:id="rId4" w:history="1">
        <w:r w:rsidRPr="00EB7969">
          <w:rPr>
            <w:rStyle w:val="Hyperlink"/>
            <w:sz w:val="24"/>
          </w:rPr>
          <w:t>buyers agent</w:t>
        </w:r>
        <w:r w:rsidR="00E30EE3" w:rsidRPr="00EB7969">
          <w:rPr>
            <w:rStyle w:val="Hyperlink"/>
            <w:sz w:val="24"/>
          </w:rPr>
          <w:t xml:space="preserve"> in Brisbane</w:t>
        </w:r>
      </w:hyperlink>
      <w:r w:rsidRPr="00EB7969">
        <w:rPr>
          <w:sz w:val="24"/>
        </w:rPr>
        <w:t xml:space="preserve">. </w:t>
      </w:r>
    </w:p>
    <w:p w14:paraId="0169E6FE" w14:textId="77777777" w:rsidR="004F5937" w:rsidRPr="00EB7969" w:rsidRDefault="00000000">
      <w:pPr>
        <w:spacing w:after="337" w:line="265" w:lineRule="auto"/>
        <w:ind w:left="72" w:hanging="10"/>
      </w:pPr>
      <w:r w:rsidRPr="00EB7969">
        <w:rPr>
          <w:sz w:val="24"/>
        </w:rPr>
        <w:t>These accolades highlight Streamline Property Buyers’ dedication to delivering exceptional results for both property investors and home buyers. Their client-first approach ensures that property acquisitions are seamless, supported by insights and education that empower clients throughout the process.</w:t>
      </w:r>
    </w:p>
    <w:p w14:paraId="56CF48FB" w14:textId="77777777" w:rsidR="004F5937" w:rsidRPr="00EB7969" w:rsidRDefault="00000000">
      <w:pPr>
        <w:spacing w:after="337" w:line="265" w:lineRule="auto"/>
        <w:ind w:left="72" w:hanging="10"/>
      </w:pPr>
      <w:r w:rsidRPr="00EB7969">
        <w:rPr>
          <w:sz w:val="24"/>
        </w:rPr>
        <w:t>“It’s an incredible honour to be recognised again at the REIQ Awards,” said Melinda Jennison. “These awards are a reflection of the passion and dedication of our entire team. At Streamline, we’re driven by the outcomes we achieve for our clients. Whether we’re working with property investors or home buyers, our focus is always on delivering secure, financially sound property solutions that align with our clients’ goals.”</w:t>
      </w:r>
    </w:p>
    <w:p w14:paraId="692FB38D" w14:textId="77777777" w:rsidR="004F5937" w:rsidRPr="00EB7969" w:rsidRDefault="00000000">
      <w:pPr>
        <w:spacing w:after="337" w:line="265" w:lineRule="auto"/>
        <w:ind w:left="72" w:hanging="10"/>
      </w:pPr>
      <w:r w:rsidRPr="00EB7969">
        <w:rPr>
          <w:sz w:val="24"/>
        </w:rPr>
        <w:t>Jennison continued, “Our success comes from putting our clients at the centre of everything we do. We are passionate about providing a personalised experience that combines market expertise with education and support, ensuring every client feels confident and well-informed throughout their property journey. It’s great to be recognised for this commitment.”</w:t>
      </w:r>
    </w:p>
    <w:p w14:paraId="660822E1" w14:textId="77777777" w:rsidR="004F5937" w:rsidRPr="00EB7969" w:rsidRDefault="00000000">
      <w:pPr>
        <w:spacing w:after="337" w:line="265" w:lineRule="auto"/>
        <w:ind w:left="72" w:hanging="10"/>
      </w:pPr>
      <w:r w:rsidRPr="00EB7969">
        <w:rPr>
          <w:sz w:val="24"/>
        </w:rPr>
        <w:t xml:space="preserve">Recent client, Teleah, shares her experience: “We had an outstanding experience with Streamline Property Buyers. Their team was professional, knowledgeable, and incredibly helpful throughout the entire process of purchasing our investment property. They took the time to understand our needs and </w:t>
      </w:r>
      <w:r w:rsidRPr="00EB7969">
        <w:rPr>
          <w:sz w:val="24"/>
        </w:rPr>
        <w:lastRenderedPageBreak/>
        <w:t>preferences, making the experience smooth and stress-free. We were impressed by their transparency and dedication to finding the perfect property for us. We highly recommend them.”</w:t>
      </w:r>
    </w:p>
    <w:p w14:paraId="612EF8D7" w14:textId="020FE570" w:rsidR="004F5937" w:rsidRPr="00EB7969" w:rsidRDefault="00000000">
      <w:pPr>
        <w:spacing w:after="337" w:line="265" w:lineRule="auto"/>
        <w:ind w:left="72" w:hanging="10"/>
      </w:pPr>
      <w:r w:rsidRPr="00EB7969">
        <w:rPr>
          <w:sz w:val="24"/>
        </w:rPr>
        <w:t xml:space="preserve">As Brisbane’s property market continues to evolve, </w:t>
      </w:r>
      <w:hyperlink r:id="rId5" w:history="1">
        <w:r w:rsidRPr="00EB7969">
          <w:rPr>
            <w:rStyle w:val="Hyperlink"/>
            <w:sz w:val="24"/>
          </w:rPr>
          <w:t>Streamline Property Buyers</w:t>
        </w:r>
      </w:hyperlink>
      <w:r w:rsidRPr="00EB7969">
        <w:rPr>
          <w:sz w:val="24"/>
        </w:rPr>
        <w:t xml:space="preserve"> remains committed to setting the highest standards for client service and delivering exceptional outcomes for property investors and home buyers alike.</w:t>
      </w:r>
    </w:p>
    <w:p w14:paraId="2DB2FEBA" w14:textId="77777777" w:rsidR="004F5937" w:rsidRPr="00EB7969" w:rsidRDefault="00000000">
      <w:pPr>
        <w:pStyle w:val="Heading1"/>
        <w:ind w:left="-5"/>
        <w:rPr>
          <w:sz w:val="24"/>
          <w:szCs w:val="28"/>
        </w:rPr>
      </w:pPr>
      <w:r w:rsidRPr="00EB7969">
        <w:rPr>
          <w:sz w:val="24"/>
          <w:szCs w:val="28"/>
        </w:rPr>
        <w:t>Streamline Propert</w:t>
      </w:r>
      <w:r w:rsidRPr="00EB7969">
        <w:rPr>
          <w:sz w:val="24"/>
          <w:szCs w:val="28"/>
          <w:u w:val="none"/>
        </w:rPr>
        <w:t>y</w:t>
      </w:r>
      <w:r w:rsidRPr="00EB7969">
        <w:rPr>
          <w:sz w:val="24"/>
          <w:szCs w:val="28"/>
        </w:rPr>
        <w:t xml:space="preserve"> Bu</w:t>
      </w:r>
      <w:r w:rsidRPr="00EB7969">
        <w:rPr>
          <w:sz w:val="24"/>
          <w:szCs w:val="28"/>
          <w:u w:val="none"/>
        </w:rPr>
        <w:t>y</w:t>
      </w:r>
      <w:r w:rsidRPr="00EB7969">
        <w:rPr>
          <w:sz w:val="24"/>
          <w:szCs w:val="28"/>
        </w:rPr>
        <w:t>ers</w:t>
      </w:r>
    </w:p>
    <w:p w14:paraId="46E2E961" w14:textId="29EEDD5A" w:rsidR="004F5937" w:rsidRPr="00EB7969" w:rsidRDefault="00000000">
      <w:pPr>
        <w:spacing w:after="304" w:line="265" w:lineRule="auto"/>
        <w:ind w:left="-5" w:hanging="10"/>
        <w:rPr>
          <w:sz w:val="24"/>
          <w:szCs w:val="28"/>
        </w:rPr>
      </w:pPr>
      <w:r w:rsidRPr="00EB7969">
        <w:rPr>
          <w:sz w:val="24"/>
          <w:szCs w:val="28"/>
        </w:rPr>
        <w:t>Streamline Property Buyers is Brisbane’s trusted buyers advocacy agency, owned and operated by Melinda and Scott Jennison. Dedicated to empowering clients through informed property purchases, Streamline is a local expert in the Brisbane property market, specialising in delivering a seamless, stress-free buying experience</w:t>
      </w:r>
      <w:r w:rsidR="00411DB7" w:rsidRPr="00EB7969">
        <w:rPr>
          <w:sz w:val="24"/>
          <w:szCs w:val="28"/>
        </w:rPr>
        <w:t xml:space="preserve"> for </w:t>
      </w:r>
      <w:hyperlink r:id="rId6" w:history="1">
        <w:r w:rsidR="00411DB7" w:rsidRPr="00EB7969">
          <w:rPr>
            <w:rStyle w:val="Hyperlink"/>
            <w:sz w:val="24"/>
            <w:szCs w:val="28"/>
          </w:rPr>
          <w:t>Brisbane home buyers</w:t>
        </w:r>
      </w:hyperlink>
      <w:r w:rsidR="00411DB7" w:rsidRPr="00EB7969">
        <w:rPr>
          <w:sz w:val="24"/>
          <w:szCs w:val="28"/>
        </w:rPr>
        <w:t xml:space="preserve"> and investors</w:t>
      </w:r>
      <w:r w:rsidRPr="00EB7969">
        <w:rPr>
          <w:sz w:val="24"/>
          <w:szCs w:val="28"/>
        </w:rPr>
        <w:t xml:space="preserve"> backed by a thorough understanding of the area and a results-driven approach.</w:t>
      </w:r>
    </w:p>
    <w:p w14:paraId="0A2016D7" w14:textId="5C1B572A" w:rsidR="004F5937" w:rsidRPr="00EB7969" w:rsidRDefault="00000000">
      <w:pPr>
        <w:spacing w:after="603" w:line="265" w:lineRule="auto"/>
        <w:ind w:left="-5" w:hanging="10"/>
        <w:rPr>
          <w:sz w:val="24"/>
          <w:szCs w:val="28"/>
        </w:rPr>
      </w:pPr>
      <w:r w:rsidRPr="00EB7969">
        <w:rPr>
          <w:sz w:val="24"/>
          <w:szCs w:val="28"/>
        </w:rPr>
        <w:t xml:space="preserve">Streamline’s mission is to help clients build wealth through strategic property investment, enabling them to make confident, informed decisions for their future. The team combines extensive expertise in negotiation, auction bidding, </w:t>
      </w:r>
      <w:hyperlink r:id="rId7" w:history="1">
        <w:r w:rsidRPr="00EB7969">
          <w:rPr>
            <w:rStyle w:val="Hyperlink"/>
            <w:sz w:val="24"/>
            <w:szCs w:val="28"/>
          </w:rPr>
          <w:t>property investment strategy</w:t>
        </w:r>
      </w:hyperlink>
      <w:r w:rsidRPr="00EB7969">
        <w:rPr>
          <w:sz w:val="24"/>
          <w:szCs w:val="28"/>
        </w:rPr>
        <w:t>, and complex contract management. Committed to advocating for buyers’ best interests, Streamline tailors every aspect of the property journey to align with clients' unique financial aspirations.</w:t>
      </w:r>
    </w:p>
    <w:p w14:paraId="0C18FF77" w14:textId="77777777" w:rsidR="004F5937" w:rsidRPr="00EB7969" w:rsidRDefault="00000000">
      <w:pPr>
        <w:pStyle w:val="Heading1"/>
        <w:ind w:left="-5"/>
        <w:rPr>
          <w:sz w:val="24"/>
          <w:szCs w:val="28"/>
        </w:rPr>
      </w:pPr>
      <w:r w:rsidRPr="00EB7969">
        <w:rPr>
          <w:sz w:val="24"/>
          <w:szCs w:val="28"/>
        </w:rPr>
        <w:t>Melinda Jennison Streamline Propert</w:t>
      </w:r>
      <w:r w:rsidRPr="00EB7969">
        <w:rPr>
          <w:sz w:val="24"/>
          <w:szCs w:val="28"/>
          <w:u w:val="none"/>
        </w:rPr>
        <w:t>y</w:t>
      </w:r>
      <w:r w:rsidRPr="00EB7969">
        <w:rPr>
          <w:sz w:val="24"/>
          <w:szCs w:val="28"/>
        </w:rPr>
        <w:t xml:space="preserve"> Bu</w:t>
      </w:r>
      <w:r w:rsidRPr="00EB7969">
        <w:rPr>
          <w:sz w:val="24"/>
          <w:szCs w:val="28"/>
          <w:u w:val="none"/>
        </w:rPr>
        <w:t>y</w:t>
      </w:r>
      <w:r w:rsidRPr="00EB7969">
        <w:rPr>
          <w:sz w:val="24"/>
          <w:szCs w:val="28"/>
        </w:rPr>
        <w:t>ers Mana</w:t>
      </w:r>
      <w:r w:rsidRPr="00EB7969">
        <w:rPr>
          <w:sz w:val="24"/>
          <w:szCs w:val="28"/>
          <w:u w:val="none"/>
        </w:rPr>
        <w:t>g</w:t>
      </w:r>
      <w:r w:rsidRPr="00EB7969">
        <w:rPr>
          <w:sz w:val="24"/>
          <w:szCs w:val="28"/>
        </w:rPr>
        <w:t>in</w:t>
      </w:r>
      <w:r w:rsidRPr="00EB7969">
        <w:rPr>
          <w:sz w:val="24"/>
          <w:szCs w:val="28"/>
          <w:u w:val="none"/>
        </w:rPr>
        <w:t>g</w:t>
      </w:r>
      <w:r w:rsidRPr="00EB7969">
        <w:rPr>
          <w:sz w:val="24"/>
          <w:szCs w:val="28"/>
        </w:rPr>
        <w:t xml:space="preserve"> Director</w:t>
      </w:r>
    </w:p>
    <w:p w14:paraId="360D250A" w14:textId="77777777" w:rsidR="004F5937" w:rsidRPr="00EB7969" w:rsidRDefault="00000000">
      <w:pPr>
        <w:spacing w:after="304" w:line="265" w:lineRule="auto"/>
        <w:ind w:left="-5" w:hanging="10"/>
        <w:rPr>
          <w:sz w:val="24"/>
          <w:szCs w:val="28"/>
        </w:rPr>
      </w:pPr>
      <w:r w:rsidRPr="00EB7969">
        <w:rPr>
          <w:sz w:val="24"/>
          <w:szCs w:val="28"/>
        </w:rPr>
        <w:t>Melinda has assisted hundreds of investors in strategically making their move in property. With a wealth of experience in Brisbane’s property market, she is the honest, unbiased guiding voice that can empower your property decisions.</w:t>
      </w:r>
    </w:p>
    <w:p w14:paraId="3152BBF0" w14:textId="77777777" w:rsidR="004F5937" w:rsidRPr="00EB7969" w:rsidRDefault="00000000">
      <w:pPr>
        <w:spacing w:after="5" w:line="265" w:lineRule="auto"/>
        <w:ind w:left="-5" w:hanging="10"/>
        <w:rPr>
          <w:sz w:val="24"/>
          <w:szCs w:val="28"/>
        </w:rPr>
      </w:pPr>
      <w:r w:rsidRPr="00EB7969">
        <w:rPr>
          <w:sz w:val="24"/>
          <w:szCs w:val="28"/>
        </w:rPr>
        <w:t>Melinda has completed a PhD and is a Qualified Property Investment Advisor. Melinda has won the RIEQ</w:t>
      </w:r>
    </w:p>
    <w:p w14:paraId="4E00AEB8" w14:textId="77777777" w:rsidR="004F5937" w:rsidRPr="00EB7969" w:rsidRDefault="00000000">
      <w:pPr>
        <w:spacing w:after="304" w:line="265" w:lineRule="auto"/>
        <w:ind w:left="-5" w:hanging="10"/>
        <w:rPr>
          <w:sz w:val="24"/>
          <w:szCs w:val="28"/>
        </w:rPr>
      </w:pPr>
      <w:r w:rsidRPr="00EB7969">
        <w:rPr>
          <w:sz w:val="24"/>
          <w:szCs w:val="28"/>
        </w:rPr>
        <w:t>Buyers Agent of the Year Award in 2022 and 2023 and is also the President of the Real Estate Buyers Agent Association of Australia, where she demonstrates her extensive knowledge, unwavering dedication, and commitment to excellence.</w:t>
      </w:r>
    </w:p>
    <w:p w14:paraId="0B3B9C18" w14:textId="77777777" w:rsidR="004F5937" w:rsidRPr="00EB7969" w:rsidRDefault="00000000">
      <w:pPr>
        <w:pStyle w:val="Heading1"/>
        <w:ind w:left="-5"/>
        <w:rPr>
          <w:sz w:val="24"/>
          <w:szCs w:val="28"/>
        </w:rPr>
      </w:pPr>
      <w:r w:rsidRPr="00EB7969">
        <w:rPr>
          <w:sz w:val="24"/>
          <w:szCs w:val="28"/>
        </w:rPr>
        <w:t>About the REIQ Awards of Excellence</w:t>
      </w:r>
    </w:p>
    <w:p w14:paraId="08DFF0A1" w14:textId="77777777" w:rsidR="004F5937" w:rsidRPr="00EB7969" w:rsidRDefault="00000000">
      <w:pPr>
        <w:spacing w:after="304" w:line="265" w:lineRule="auto"/>
        <w:ind w:left="-5" w:hanging="10"/>
        <w:rPr>
          <w:sz w:val="24"/>
          <w:szCs w:val="28"/>
        </w:rPr>
      </w:pPr>
      <w:r w:rsidRPr="00EB7969">
        <w:rPr>
          <w:sz w:val="24"/>
          <w:szCs w:val="28"/>
        </w:rPr>
        <w:t>The REIQ Awards for Excellence celebrate Queensland’s outstanding real estate professionals, recognising their commitment to best practice, exceptional client service, and industry leadership. These prestigious awards set a benchmark for high standards in real estate, showcasing the achievements of top-performing individuals and agencies across various sectors.</w:t>
      </w:r>
    </w:p>
    <w:p w14:paraId="2DD51540" w14:textId="1F57B76F" w:rsidR="004F5937" w:rsidRDefault="00000000" w:rsidP="00411DB7">
      <w:pPr>
        <w:spacing w:after="1203" w:line="265" w:lineRule="auto"/>
        <w:ind w:left="-5" w:hanging="10"/>
      </w:pPr>
      <w:r w:rsidRPr="00EB7969">
        <w:rPr>
          <w:sz w:val="24"/>
          <w:szCs w:val="28"/>
        </w:rPr>
        <w:t>REIQ members and member agencies are invited to nominate in numerous categories, covering all aspects of real estate, from residential and commercial sales and property management to buyers’ agents, business brokers, and auctioneers. With additional categories for multimedia innovation, industry contributions, and community involvement, the a</w:t>
      </w:r>
      <w:r w:rsidRPr="00EB7969">
        <w:rPr>
          <w:sz w:val="24"/>
        </w:rPr>
        <w:t>wards reflect the diverse talent and professionalism within Queensland’s real estate industry.</w:t>
      </w:r>
    </w:p>
    <w:sectPr w:rsidR="004F5937" w:rsidSect="00411DB7">
      <w:pgSz w:w="11910" w:h="16845"/>
      <w:pgMar w:top="971" w:right="840" w:bottom="1102" w:left="6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37"/>
    <w:rsid w:val="002B0DE5"/>
    <w:rsid w:val="004066A8"/>
    <w:rsid w:val="00411DB7"/>
    <w:rsid w:val="004F5937"/>
    <w:rsid w:val="008126D3"/>
    <w:rsid w:val="00AC31ED"/>
    <w:rsid w:val="00E30EE3"/>
    <w:rsid w:val="00EB7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31BF389"/>
  <w15:docId w15:val="{27AC5197-547B-DD42-8E66-638F58B1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eastAsia="en-AU" w:bidi="en-AU"/>
    </w:rPr>
  </w:style>
  <w:style w:type="paragraph" w:styleId="Heading1">
    <w:name w:val="heading 1"/>
    <w:next w:val="Normal"/>
    <w:link w:val="Heading1Char"/>
    <w:uiPriority w:val="9"/>
    <w:qFormat/>
    <w:pPr>
      <w:keepNext/>
      <w:keepLines/>
      <w:spacing w:after="10" w:line="259" w:lineRule="auto"/>
      <w:ind w:left="10" w:hanging="10"/>
      <w:outlineLvl w:val="0"/>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4066A8"/>
    <w:rPr>
      <w:color w:val="467886" w:themeColor="hyperlink"/>
      <w:u w:val="single"/>
    </w:rPr>
  </w:style>
  <w:style w:type="character" w:styleId="UnresolvedMention">
    <w:name w:val="Unresolved Mention"/>
    <w:basedOn w:val="DefaultParagraphFont"/>
    <w:uiPriority w:val="99"/>
    <w:semiHidden/>
    <w:unhideWhenUsed/>
    <w:rsid w:val="00406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reamlineproperty.com.au/services/investment-property-buyers-ag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reamlineproperty.com.au/services/buyers-advocate-brisbane/" TargetMode="External"/><Relationship Id="rId5" Type="http://schemas.openxmlformats.org/officeDocument/2006/relationships/hyperlink" Target="https://streamlineproperty.com.au/" TargetMode="External"/><Relationship Id="rId4" Type="http://schemas.openxmlformats.org/officeDocument/2006/relationships/hyperlink" Target="https://streamlineproperty.com.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Press Release: Advocacy for Transparency in Real Estate Contracts Brisbane, Queensland — As the real estate industry continues to evolve, Streamline Property Buyers is taking a bold step to address a pressing issue that affects property buyers and sellers</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Advocacy for Transparency in Real Estate Contracts Brisbane, Queensland — As the real estate industry continues to evolve, Streamline Property Buyers is taking a bold step to address a pressing issue that affects property buyers and sellers</dc:title>
  <dc:subject/>
  <dc:creator>Amy Sellick</dc:creator>
  <cp:keywords>DAF87Lq1Wwo,BAEPKzw2HNM</cp:keywords>
  <cp:lastModifiedBy>chris pahor</cp:lastModifiedBy>
  <cp:revision>4</cp:revision>
  <dcterms:created xsi:type="dcterms:W3CDTF">2024-11-22T23:22:00Z</dcterms:created>
  <dcterms:modified xsi:type="dcterms:W3CDTF">2024-11-26T03:31:00Z</dcterms:modified>
</cp:coreProperties>
</file>