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BC0F" w14:textId="44418F34" w:rsidR="002E2EE5" w:rsidRDefault="002E2EE5" w:rsidP="00330E36">
      <w:pPr>
        <w:rPr>
          <w:b/>
          <w:bCs/>
        </w:rPr>
      </w:pPr>
      <w:r>
        <w:rPr>
          <w:b/>
          <w:bCs/>
        </w:rPr>
        <w:t>Pilates Association Australia</w:t>
      </w:r>
      <w:r>
        <w:rPr>
          <w:b/>
          <w:bCs/>
        </w:rPr>
        <w:tab/>
      </w:r>
      <w:r>
        <w:rPr>
          <w:b/>
          <w:bCs/>
        </w:rPr>
        <w:tab/>
      </w:r>
      <w:r>
        <w:rPr>
          <w:b/>
          <w:bCs/>
        </w:rPr>
        <w:tab/>
      </w:r>
      <w:r>
        <w:rPr>
          <w:b/>
          <w:bCs/>
        </w:rPr>
        <w:tab/>
      </w:r>
      <w:r>
        <w:rPr>
          <w:noProof/>
        </w:rPr>
        <w:drawing>
          <wp:inline distT="0" distB="0" distL="0" distR="0" wp14:anchorId="221FA4FE" wp14:editId="33097BB7">
            <wp:extent cx="1695450" cy="581025"/>
            <wp:effectExtent l="0" t="0" r="0" b="952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581025"/>
                    </a:xfrm>
                    <a:prstGeom prst="rect">
                      <a:avLst/>
                    </a:prstGeom>
                    <a:noFill/>
                    <a:ln>
                      <a:noFill/>
                    </a:ln>
                  </pic:spPr>
                </pic:pic>
              </a:graphicData>
            </a:graphic>
          </wp:inline>
        </w:drawing>
      </w:r>
    </w:p>
    <w:p w14:paraId="06BA01EB" w14:textId="27B1CB80" w:rsidR="002E2EE5" w:rsidRDefault="002E2EE5" w:rsidP="002E2EE5">
      <w:r>
        <w:t>Robyn Rix</w:t>
      </w:r>
      <w:r>
        <w:t xml:space="preserve"> (</w:t>
      </w:r>
      <w:r>
        <w:t>President</w:t>
      </w:r>
      <w:r>
        <w:t>)</w:t>
      </w:r>
    </w:p>
    <w:p w14:paraId="6FC8FC24" w14:textId="77777777" w:rsidR="002E2EE5" w:rsidRDefault="002E2EE5" w:rsidP="002E2EE5">
      <w:r>
        <w:t xml:space="preserve">Email: </w:t>
      </w:r>
      <w:hyperlink r:id="rId7" w:history="1">
        <w:r w:rsidRPr="00CE1399">
          <w:rPr>
            <w:rStyle w:val="Hyperlink"/>
          </w:rPr>
          <w:t>robyn@pilates.org.au</w:t>
        </w:r>
      </w:hyperlink>
    </w:p>
    <w:p w14:paraId="21B3C0DF" w14:textId="250D69A0" w:rsidR="002E2EE5" w:rsidRDefault="002E2EE5" w:rsidP="00330E36">
      <w:pPr>
        <w:rPr>
          <w:b/>
          <w:bCs/>
        </w:rPr>
      </w:pPr>
      <w:r>
        <w:t>Phone: 0458-565-075</w:t>
      </w:r>
    </w:p>
    <w:p w14:paraId="069534CF" w14:textId="0E99DAC5" w:rsidR="00330E36" w:rsidRPr="002E2EE5" w:rsidRDefault="00330E36" w:rsidP="00330E36">
      <w:r w:rsidRPr="00330E36">
        <w:rPr>
          <w:b/>
          <w:bCs/>
        </w:rPr>
        <w:t>FOR IMMEDIATE RELEASE</w:t>
      </w:r>
      <w:r w:rsidR="002E2EE5">
        <w:rPr>
          <w:b/>
          <w:bCs/>
        </w:rPr>
        <w:tab/>
      </w:r>
      <w:r w:rsidR="002E2EE5">
        <w:rPr>
          <w:b/>
          <w:bCs/>
        </w:rPr>
        <w:tab/>
      </w:r>
      <w:r w:rsidR="002E2EE5">
        <w:rPr>
          <w:b/>
          <w:bCs/>
        </w:rPr>
        <w:tab/>
      </w:r>
      <w:r w:rsidR="002E2EE5">
        <w:rPr>
          <w:b/>
          <w:bCs/>
        </w:rPr>
        <w:tab/>
      </w:r>
      <w:r w:rsidR="002E2EE5">
        <w:rPr>
          <w:b/>
          <w:bCs/>
        </w:rPr>
        <w:tab/>
      </w:r>
      <w:r w:rsidR="002E2EE5">
        <w:rPr>
          <w:b/>
          <w:bCs/>
        </w:rPr>
        <w:tab/>
      </w:r>
    </w:p>
    <w:p w14:paraId="2517A059" w14:textId="355F4FB3" w:rsidR="00330E36" w:rsidRPr="00330E36" w:rsidRDefault="00330E36" w:rsidP="00330E36">
      <w:r w:rsidRPr="00330E36">
        <w:rPr>
          <w:b/>
          <w:bCs/>
        </w:rPr>
        <w:t>Recogni</w:t>
      </w:r>
      <w:r>
        <w:rPr>
          <w:b/>
          <w:bCs/>
        </w:rPr>
        <w:t>s</w:t>
      </w:r>
      <w:r w:rsidRPr="00330E36">
        <w:rPr>
          <w:b/>
          <w:bCs/>
        </w:rPr>
        <w:t xml:space="preserve">ing </w:t>
      </w:r>
      <w:r w:rsidR="00CB5281">
        <w:rPr>
          <w:b/>
          <w:bCs/>
        </w:rPr>
        <w:t xml:space="preserve">the Value of </w:t>
      </w:r>
      <w:r w:rsidRPr="00330E36">
        <w:rPr>
          <w:b/>
          <w:bCs/>
        </w:rPr>
        <w:t>Pilates Alongside Other Beneficial Therapies</w:t>
      </w:r>
    </w:p>
    <w:p w14:paraId="166F442F" w14:textId="5C054878" w:rsidR="00330E36" w:rsidRDefault="00804A6C" w:rsidP="00330E36">
      <w:r>
        <w:t xml:space="preserve">April 10, 2025, Sydney: </w:t>
      </w:r>
      <w:r w:rsidR="00330E36" w:rsidRPr="00330E36">
        <w:t xml:space="preserve">The Pilates Association of Australia (PAA) enthusiastically welcomes the </w:t>
      </w:r>
      <w:r w:rsidR="00CB5281">
        <w:t xml:space="preserve">release of the Natural Therapies Review and </w:t>
      </w:r>
      <w:r w:rsidR="002E2EE5">
        <w:t xml:space="preserve">applauds </w:t>
      </w:r>
      <w:r w:rsidR="00CB5281">
        <w:t xml:space="preserve">the </w:t>
      </w:r>
      <w:r w:rsidR="00330E36" w:rsidRPr="00330E36">
        <w:t>recommendation by Professor Michael Kidd AO, Chair of the Natural Therapies Review Expert Advisory Panel</w:t>
      </w:r>
      <w:r w:rsidR="002E2EE5">
        <w:t>,</w:t>
      </w:r>
      <w:r w:rsidR="00B56353">
        <w:t xml:space="preserve"> </w:t>
      </w:r>
      <w:r w:rsidR="00330E36" w:rsidRPr="00330E36">
        <w:t xml:space="preserve">for the reinstatement of private health insurance rebates for several </w:t>
      </w:r>
      <w:r w:rsidR="00B56353">
        <w:t xml:space="preserve">movement and </w:t>
      </w:r>
      <w:r w:rsidR="00330E36" w:rsidRPr="00330E36">
        <w:t xml:space="preserve">natural therapies, including </w:t>
      </w:r>
      <w:r w:rsidR="00330E36" w:rsidRPr="00330E36">
        <w:rPr>
          <w:b/>
          <w:bCs/>
        </w:rPr>
        <w:t>Pilates</w:t>
      </w:r>
      <w:r w:rsidR="00330E36" w:rsidRPr="00330E36">
        <w:t>.</w:t>
      </w:r>
    </w:p>
    <w:p w14:paraId="302B26A6" w14:textId="77A2278C" w:rsidR="00B56353" w:rsidRDefault="00B56353" w:rsidP="00330E36">
      <w:r>
        <w:t>“We are thrilled that the outcome of the review is a recommendation that Pilates be rein</w:t>
      </w:r>
      <w:r w:rsidR="00CB5281">
        <w:t>cluded</w:t>
      </w:r>
      <w:r>
        <w:t xml:space="preserve"> for health fund rebates. We understand the enormous benefits of Pilates when delivered by our members, who are highly qualified practitioners. For six years, Australians have been unable to claim health fund rebates for Pilates. If the recommendations are accepted by the Health Minister, and adopted by the private health funds, this will mean enhanced accessibility for a wider range of Australians seeking </w:t>
      </w:r>
      <w:r w:rsidR="00CB5281">
        <w:t xml:space="preserve">the </w:t>
      </w:r>
      <w:r>
        <w:t xml:space="preserve">benefits </w:t>
      </w:r>
      <w:r w:rsidR="00CB5281">
        <w:t xml:space="preserve">of Pilates </w:t>
      </w:r>
      <w:r>
        <w:t>for various health conditions.”</w:t>
      </w:r>
    </w:p>
    <w:p w14:paraId="623CCCEA" w14:textId="5DAACB2D" w:rsidR="00330E36" w:rsidRDefault="00330E36" w:rsidP="00330E36">
      <w:r w:rsidRPr="00330E36">
        <w:t>This recommendation for re-inclusion highlights the significant health benefits that Pilates offers to the Australian community.</w:t>
      </w:r>
    </w:p>
    <w:p w14:paraId="411DF60A" w14:textId="623A7158" w:rsidR="002E2EE5" w:rsidRDefault="00804A6C" w:rsidP="00330E36">
      <w:r>
        <w:t>For</w:t>
      </w:r>
      <w:r w:rsidR="002E2EE5">
        <w:t xml:space="preserve"> the full letter of recommendation and the reports, please see</w:t>
      </w:r>
      <w:r>
        <w:t xml:space="preserve">: </w:t>
      </w:r>
      <w:hyperlink r:id="rId8" w:history="1">
        <w:r w:rsidRPr="00CE1399">
          <w:rPr>
            <w:rStyle w:val="Hyperlink"/>
          </w:rPr>
          <w:t>https://www.health.gov.au/resources/publications/natural-therapies-review-2024-report-and-recommendations</w:t>
        </w:r>
      </w:hyperlink>
    </w:p>
    <w:p w14:paraId="1BF49110" w14:textId="112EFA45" w:rsidR="002E2EE5" w:rsidRDefault="002E2EE5" w:rsidP="00330E36">
      <w:hyperlink r:id="rId9" w:history="1">
        <w:r w:rsidRPr="00CE1399">
          <w:rPr>
            <w:rStyle w:val="Hyperlink"/>
          </w:rPr>
          <w:t>https://www.health.gov.au/sites/default/files/2025-03/natural-therapies-review-2024-pilates-evidence-evaluation.pdf</w:t>
        </w:r>
      </w:hyperlink>
    </w:p>
    <w:p w14:paraId="246C36EA" w14:textId="77777777" w:rsidR="00804A6C" w:rsidRDefault="00804A6C" w:rsidP="00804A6C">
      <w:pPr>
        <w:rPr>
          <w:sz w:val="20"/>
          <w:szCs w:val="20"/>
        </w:rPr>
      </w:pPr>
    </w:p>
    <w:p w14:paraId="3F22D102" w14:textId="6A960776" w:rsidR="00804A6C" w:rsidRPr="00804A6C" w:rsidRDefault="00804A6C" w:rsidP="00804A6C">
      <w:pPr>
        <w:rPr>
          <w:sz w:val="20"/>
          <w:szCs w:val="20"/>
        </w:rPr>
      </w:pPr>
      <w:r w:rsidRPr="00804A6C">
        <w:rPr>
          <w:sz w:val="20"/>
          <w:szCs w:val="20"/>
        </w:rPr>
        <w:t>The Pilates Association Australia (PAA)</w:t>
      </w:r>
      <w:r w:rsidRPr="00804A6C">
        <w:rPr>
          <w:sz w:val="20"/>
          <w:szCs w:val="20"/>
        </w:rPr>
        <w:t xml:space="preserve"> is </w:t>
      </w:r>
      <w:r w:rsidRPr="00804A6C">
        <w:rPr>
          <w:sz w:val="20"/>
          <w:szCs w:val="20"/>
        </w:rPr>
        <w:t>the peak industry body for Pilate</w:t>
      </w:r>
      <w:r w:rsidR="00752051">
        <w:rPr>
          <w:sz w:val="20"/>
          <w:szCs w:val="20"/>
        </w:rPr>
        <w:t>s</w:t>
      </w:r>
      <w:r w:rsidRPr="00804A6C">
        <w:rPr>
          <w:sz w:val="20"/>
          <w:szCs w:val="20"/>
        </w:rPr>
        <w:t xml:space="preserve"> in Australia. It is </w:t>
      </w:r>
      <w:r w:rsidRPr="00804A6C">
        <w:rPr>
          <w:sz w:val="20"/>
          <w:szCs w:val="20"/>
        </w:rPr>
        <w:t>an independent</w:t>
      </w:r>
      <w:r w:rsidRPr="00804A6C">
        <w:rPr>
          <w:sz w:val="20"/>
          <w:szCs w:val="20"/>
        </w:rPr>
        <w:t>,</w:t>
      </w:r>
      <w:r w:rsidRPr="00804A6C">
        <w:rPr>
          <w:sz w:val="20"/>
          <w:szCs w:val="20"/>
        </w:rPr>
        <w:t xml:space="preserve"> not-for-profit organisation established by the Pilates industry as an advisory body for regulation of quality instruction, member support and integrity within all legitimate approaches to the Pilates Method.</w:t>
      </w:r>
    </w:p>
    <w:p w14:paraId="6ACE73DE" w14:textId="5AA5125D" w:rsidR="00804A6C" w:rsidRDefault="00804A6C">
      <w:r w:rsidRPr="00804A6C">
        <w:rPr>
          <w:sz w:val="20"/>
          <w:szCs w:val="20"/>
        </w:rPr>
        <w:t xml:space="preserve">The PAA believes in an open approach to regulation and strives to ensure protection of the </w:t>
      </w:r>
      <w:proofErr w:type="gramStart"/>
      <w:r w:rsidRPr="00804A6C">
        <w:rPr>
          <w:sz w:val="20"/>
          <w:szCs w:val="20"/>
        </w:rPr>
        <w:t>general public</w:t>
      </w:r>
      <w:proofErr w:type="gramEnd"/>
      <w:r w:rsidRPr="00804A6C">
        <w:rPr>
          <w:sz w:val="20"/>
          <w:szCs w:val="20"/>
        </w:rPr>
        <w:t>, industry employees and studios, whilst continuing to foster the original intentions of the Pilates Method.</w:t>
      </w:r>
      <w:r w:rsidRPr="00804A6C">
        <w:rPr>
          <w:sz w:val="20"/>
          <w:szCs w:val="20"/>
        </w:rPr>
        <w:t xml:space="preserve"> </w:t>
      </w:r>
      <w:hyperlink r:id="rId10" w:history="1">
        <w:r w:rsidRPr="00804A6C">
          <w:rPr>
            <w:rStyle w:val="Hyperlink"/>
            <w:sz w:val="20"/>
            <w:szCs w:val="20"/>
          </w:rPr>
          <w:t>https://www.pilates.org.au/</w:t>
        </w:r>
      </w:hyperlink>
    </w:p>
    <w:sectPr w:rsidR="00804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D83"/>
    <w:multiLevelType w:val="multilevel"/>
    <w:tmpl w:val="1D0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405F"/>
    <w:multiLevelType w:val="multilevel"/>
    <w:tmpl w:val="970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91889"/>
    <w:multiLevelType w:val="multilevel"/>
    <w:tmpl w:val="EE3A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901227">
    <w:abstractNumId w:val="0"/>
  </w:num>
  <w:num w:numId="2" w16cid:durableId="1569731964">
    <w:abstractNumId w:val="2"/>
  </w:num>
  <w:num w:numId="3" w16cid:durableId="110298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36"/>
    <w:rsid w:val="002E2EE5"/>
    <w:rsid w:val="00330E36"/>
    <w:rsid w:val="0056043F"/>
    <w:rsid w:val="00752051"/>
    <w:rsid w:val="00804A6C"/>
    <w:rsid w:val="00B56353"/>
    <w:rsid w:val="00CB5281"/>
    <w:rsid w:val="00D31455"/>
    <w:rsid w:val="00FE5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57EC"/>
  <w15:chartTrackingRefBased/>
  <w15:docId w15:val="{F64A829D-D43E-4C07-83A7-CD917CC2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E36"/>
    <w:rPr>
      <w:rFonts w:eastAsiaTheme="majorEastAsia" w:cstheme="majorBidi"/>
      <w:color w:val="272727" w:themeColor="text1" w:themeTint="D8"/>
    </w:rPr>
  </w:style>
  <w:style w:type="paragraph" w:styleId="Title">
    <w:name w:val="Title"/>
    <w:basedOn w:val="Normal"/>
    <w:next w:val="Normal"/>
    <w:link w:val="TitleChar"/>
    <w:uiPriority w:val="10"/>
    <w:qFormat/>
    <w:rsid w:val="0033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E36"/>
    <w:pPr>
      <w:spacing w:before="160"/>
      <w:jc w:val="center"/>
    </w:pPr>
    <w:rPr>
      <w:i/>
      <w:iCs/>
      <w:color w:val="404040" w:themeColor="text1" w:themeTint="BF"/>
    </w:rPr>
  </w:style>
  <w:style w:type="character" w:customStyle="1" w:styleId="QuoteChar">
    <w:name w:val="Quote Char"/>
    <w:basedOn w:val="DefaultParagraphFont"/>
    <w:link w:val="Quote"/>
    <w:uiPriority w:val="29"/>
    <w:rsid w:val="00330E36"/>
    <w:rPr>
      <w:i/>
      <w:iCs/>
      <w:color w:val="404040" w:themeColor="text1" w:themeTint="BF"/>
    </w:rPr>
  </w:style>
  <w:style w:type="paragraph" w:styleId="ListParagraph">
    <w:name w:val="List Paragraph"/>
    <w:basedOn w:val="Normal"/>
    <w:uiPriority w:val="34"/>
    <w:qFormat/>
    <w:rsid w:val="00330E36"/>
    <w:pPr>
      <w:ind w:left="720"/>
      <w:contextualSpacing/>
    </w:pPr>
  </w:style>
  <w:style w:type="character" w:styleId="IntenseEmphasis">
    <w:name w:val="Intense Emphasis"/>
    <w:basedOn w:val="DefaultParagraphFont"/>
    <w:uiPriority w:val="21"/>
    <w:qFormat/>
    <w:rsid w:val="00330E36"/>
    <w:rPr>
      <w:i/>
      <w:iCs/>
      <w:color w:val="0F4761" w:themeColor="accent1" w:themeShade="BF"/>
    </w:rPr>
  </w:style>
  <w:style w:type="paragraph" w:styleId="IntenseQuote">
    <w:name w:val="Intense Quote"/>
    <w:basedOn w:val="Normal"/>
    <w:next w:val="Normal"/>
    <w:link w:val="IntenseQuoteChar"/>
    <w:uiPriority w:val="30"/>
    <w:qFormat/>
    <w:rsid w:val="0033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E36"/>
    <w:rPr>
      <w:i/>
      <w:iCs/>
      <w:color w:val="0F4761" w:themeColor="accent1" w:themeShade="BF"/>
    </w:rPr>
  </w:style>
  <w:style w:type="character" w:styleId="IntenseReference">
    <w:name w:val="Intense Reference"/>
    <w:basedOn w:val="DefaultParagraphFont"/>
    <w:uiPriority w:val="32"/>
    <w:qFormat/>
    <w:rsid w:val="00330E36"/>
    <w:rPr>
      <w:b/>
      <w:bCs/>
      <w:smallCaps/>
      <w:color w:val="0F4761" w:themeColor="accent1" w:themeShade="BF"/>
      <w:spacing w:val="5"/>
    </w:rPr>
  </w:style>
  <w:style w:type="character" w:styleId="Hyperlink">
    <w:name w:val="Hyperlink"/>
    <w:basedOn w:val="DefaultParagraphFont"/>
    <w:uiPriority w:val="99"/>
    <w:unhideWhenUsed/>
    <w:rsid w:val="002E2EE5"/>
    <w:rPr>
      <w:color w:val="467886" w:themeColor="hyperlink"/>
      <w:u w:val="single"/>
    </w:rPr>
  </w:style>
  <w:style w:type="character" w:styleId="UnresolvedMention">
    <w:name w:val="Unresolved Mention"/>
    <w:basedOn w:val="DefaultParagraphFont"/>
    <w:uiPriority w:val="99"/>
    <w:semiHidden/>
    <w:unhideWhenUsed/>
    <w:rsid w:val="002E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9128">
      <w:bodyDiv w:val="1"/>
      <w:marLeft w:val="0"/>
      <w:marRight w:val="0"/>
      <w:marTop w:val="0"/>
      <w:marBottom w:val="0"/>
      <w:divBdr>
        <w:top w:val="none" w:sz="0" w:space="0" w:color="auto"/>
        <w:left w:val="none" w:sz="0" w:space="0" w:color="auto"/>
        <w:bottom w:val="none" w:sz="0" w:space="0" w:color="auto"/>
        <w:right w:val="none" w:sz="0" w:space="0" w:color="auto"/>
      </w:divBdr>
    </w:div>
    <w:div w:id="863054862">
      <w:bodyDiv w:val="1"/>
      <w:marLeft w:val="0"/>
      <w:marRight w:val="0"/>
      <w:marTop w:val="0"/>
      <w:marBottom w:val="0"/>
      <w:divBdr>
        <w:top w:val="none" w:sz="0" w:space="0" w:color="auto"/>
        <w:left w:val="none" w:sz="0" w:space="0" w:color="auto"/>
        <w:bottom w:val="none" w:sz="0" w:space="0" w:color="auto"/>
        <w:right w:val="none" w:sz="0" w:space="0" w:color="auto"/>
      </w:divBdr>
    </w:div>
    <w:div w:id="928082536">
      <w:bodyDiv w:val="1"/>
      <w:marLeft w:val="0"/>
      <w:marRight w:val="0"/>
      <w:marTop w:val="0"/>
      <w:marBottom w:val="0"/>
      <w:divBdr>
        <w:top w:val="none" w:sz="0" w:space="0" w:color="auto"/>
        <w:left w:val="none" w:sz="0" w:space="0" w:color="auto"/>
        <w:bottom w:val="none" w:sz="0" w:space="0" w:color="auto"/>
        <w:right w:val="none" w:sz="0" w:space="0" w:color="auto"/>
      </w:divBdr>
    </w:div>
    <w:div w:id="17565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natural-therapies-review-2024-report-and-recommendations" TargetMode="External"/><Relationship Id="rId3" Type="http://schemas.openxmlformats.org/officeDocument/2006/relationships/settings" Target="settings.xml"/><Relationship Id="rId7" Type="http://schemas.openxmlformats.org/officeDocument/2006/relationships/hyperlink" Target="mailto:robyn@pilates.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pilates.org.au/" TargetMode="External"/><Relationship Id="rId10" Type="http://schemas.openxmlformats.org/officeDocument/2006/relationships/hyperlink" Target="https://www.pilates.org.au/" TargetMode="External"/><Relationship Id="rId4" Type="http://schemas.openxmlformats.org/officeDocument/2006/relationships/webSettings" Target="webSettings.xml"/><Relationship Id="rId9" Type="http://schemas.openxmlformats.org/officeDocument/2006/relationships/hyperlink" Target="https://www.health.gov.au/sites/default/files/2025-03/natural-therapies-review-2024-pilates-evidence-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Rix</dc:creator>
  <cp:keywords/>
  <dc:description/>
  <cp:lastModifiedBy>Robyn Rix</cp:lastModifiedBy>
  <cp:revision>2</cp:revision>
  <dcterms:created xsi:type="dcterms:W3CDTF">2025-04-10T02:55:00Z</dcterms:created>
  <dcterms:modified xsi:type="dcterms:W3CDTF">2025-04-10T02:55:00Z</dcterms:modified>
</cp:coreProperties>
</file>