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EFC4" w14:textId="75804844" w:rsidR="00821FBF" w:rsidRPr="00821FBF" w:rsidRDefault="00821FBF" w:rsidP="00821FBF">
      <w:r w:rsidRPr="00821FBF">
        <w:rPr>
          <w:b/>
          <w:bCs/>
        </w:rPr>
        <w:t xml:space="preserve">Senate regional bank closures inquiry extends submissions deadline; extension a chance for ANZ customers to object to </w:t>
      </w:r>
      <w:r>
        <w:rPr>
          <w:b/>
          <w:bCs/>
        </w:rPr>
        <w:t xml:space="preserve">illegal </w:t>
      </w:r>
      <w:r w:rsidRPr="00821FBF">
        <w:rPr>
          <w:b/>
          <w:bCs/>
        </w:rPr>
        <w:t>cashless ‘</w:t>
      </w:r>
      <w:proofErr w:type="gramStart"/>
      <w:r w:rsidRPr="00821FBF">
        <w:rPr>
          <w:b/>
          <w:bCs/>
        </w:rPr>
        <w:t>branches’</w:t>
      </w:r>
      <w:proofErr w:type="gramEnd"/>
    </w:p>
    <w:p w14:paraId="30580021" w14:textId="49B5D526" w:rsidR="00821FBF" w:rsidRPr="00821FBF" w:rsidRDefault="00821FBF" w:rsidP="00821FBF">
      <w:r w:rsidRPr="00821FBF">
        <w:t>Due to high demand, the Senate Rural and Regional Affairs and Transport (RARAT) Committee has extended the deadline for submissions to its inquiry into bank closures in regional Australia by a month</w:t>
      </w:r>
      <w:r w:rsidR="00A50731">
        <w:t>,</w:t>
      </w:r>
      <w:r w:rsidRPr="00821FBF">
        <w:t xml:space="preserve"> to 28 April.</w:t>
      </w:r>
    </w:p>
    <w:p w14:paraId="3B09C83B" w14:textId="77777777" w:rsidR="00821FBF" w:rsidRPr="00821FBF" w:rsidRDefault="00821FBF" w:rsidP="00821FBF">
      <w:r w:rsidRPr="00821FBF">
        <w:t>The Australian Citizens Party (ACP) is urging all Australians who are disturbed by ANZ branches going cashless to voice their objections in submissions to the inquiry.</w:t>
      </w:r>
    </w:p>
    <w:p w14:paraId="01535BE6" w14:textId="5804E08B" w:rsidR="00821FBF" w:rsidRPr="00821FBF" w:rsidRDefault="00821FBF" w:rsidP="00821FBF">
      <w:r w:rsidRPr="00821FBF">
        <w:t>“The major banks are the only commercial business</w:t>
      </w:r>
      <w:r>
        <w:t>es</w:t>
      </w:r>
      <w:r w:rsidRPr="00821FBF">
        <w:t xml:space="preserve"> for which the customer is </w:t>
      </w:r>
      <w:r w:rsidRPr="00821FBF">
        <w:rPr>
          <w:i/>
          <w:iCs/>
        </w:rPr>
        <w:t xml:space="preserve">not </w:t>
      </w:r>
      <w:r w:rsidRPr="00821FBF">
        <w:t>always right”, ACP Research Director Robert Barwick said today.</w:t>
      </w:r>
    </w:p>
    <w:p w14:paraId="75F93F92" w14:textId="43CB08C3" w:rsidR="00821FBF" w:rsidRPr="00821FBF" w:rsidRDefault="00821FBF" w:rsidP="00821FBF">
      <w:r w:rsidRPr="00821FBF">
        <w:t xml:space="preserve">“That’s why they </w:t>
      </w:r>
      <w:r>
        <w:t xml:space="preserve">can </w:t>
      </w:r>
      <w:r w:rsidRPr="00821FBF">
        <w:t>clos</w:t>
      </w:r>
      <w:r>
        <w:t>e</w:t>
      </w:r>
      <w:r w:rsidRPr="00821FBF">
        <w:t xml:space="preserve"> so many branches and rip out ATMs to force us to go cashless</w:t>
      </w:r>
      <w:r>
        <w:t>—</w:t>
      </w:r>
      <w:r w:rsidRPr="00821FBF">
        <w:t xml:space="preserve">instead of serving us in a way that suits us, they </w:t>
      </w:r>
      <w:r>
        <w:t>can</w:t>
      </w:r>
      <w:r w:rsidRPr="00821FBF">
        <w:t xml:space="preserve"> forc</w:t>
      </w:r>
      <w:r>
        <w:t>e</w:t>
      </w:r>
      <w:r w:rsidRPr="00821FBF">
        <w:t xml:space="preserve"> us to serve them and their profit goals in a way that suits them.</w:t>
      </w:r>
    </w:p>
    <w:p w14:paraId="7608CD02" w14:textId="7284AB3B" w:rsidR="00821FBF" w:rsidRDefault="00821FBF" w:rsidP="00821FBF">
      <w:r w:rsidRPr="00821FBF">
        <w:t>“The Big Four banks get away with it because they are an oligopoly and can use their cartel-like power to dictate to the market.</w:t>
      </w:r>
      <w:r>
        <w:t>”</w:t>
      </w:r>
    </w:p>
    <w:p w14:paraId="66A9E793" w14:textId="57E81529" w:rsidR="00821FBF" w:rsidRPr="00821FBF" w:rsidRDefault="00821FBF" w:rsidP="00821FBF">
      <w:r w:rsidRPr="00821FBF">
        <w:t>Barwick pointed to the Reserve Bank’s figures that show a record volume of cash in the community.</w:t>
      </w:r>
    </w:p>
    <w:p w14:paraId="4AADAC9A" w14:textId="569DD966" w:rsidR="00821FBF" w:rsidRPr="00821FBF" w:rsidRDefault="00821FBF" w:rsidP="00821FBF">
      <w:r w:rsidRPr="00821FBF">
        <w:t>“The</w:t>
      </w:r>
      <w:r>
        <w:t xml:space="preserve"> banks</w:t>
      </w:r>
      <w:r w:rsidRPr="00821FBF">
        <w:t xml:space="preserve"> are gaslighting Australians by telling us </w:t>
      </w:r>
      <w:r>
        <w:t>that we are the ones who want to go cashless and bank online</w:t>
      </w:r>
      <w:r w:rsidRPr="00821FBF">
        <w:t xml:space="preserve">, yet they are aggressively </w:t>
      </w:r>
      <w:r>
        <w:t xml:space="preserve">removing any alternatives by </w:t>
      </w:r>
      <w:r w:rsidRPr="00821FBF">
        <w:t xml:space="preserve">closing branches and </w:t>
      </w:r>
      <w:r>
        <w:t>denying</w:t>
      </w:r>
      <w:r w:rsidRPr="00821FBF">
        <w:t xml:space="preserve"> access to cash</w:t>
      </w:r>
      <w:r>
        <w:t>”</w:t>
      </w:r>
      <w:r w:rsidR="00A50731">
        <w:t>,</w:t>
      </w:r>
      <w:r>
        <w:t xml:space="preserve"> he said.</w:t>
      </w:r>
    </w:p>
    <w:p w14:paraId="7D02BB90" w14:textId="6485A5E0" w:rsidR="00821FBF" w:rsidRPr="00821FBF" w:rsidRDefault="00821FBF" w:rsidP="00821FBF">
      <w:r w:rsidRPr="00821FBF">
        <w:t>“Australians are hoarding record amount</w:t>
      </w:r>
      <w:r>
        <w:t>s</w:t>
      </w:r>
      <w:r w:rsidRPr="00821FBF">
        <w:t xml:space="preserve"> of cash because most don’t trust the banks, and the banks hate it.</w:t>
      </w:r>
    </w:p>
    <w:p w14:paraId="6CE28E9A" w14:textId="77777777" w:rsidR="00821FBF" w:rsidRPr="00821FBF" w:rsidRDefault="00821FBF" w:rsidP="00821FBF">
      <w:r w:rsidRPr="00821FBF">
        <w:t>“</w:t>
      </w:r>
      <w:proofErr w:type="gramStart"/>
      <w:r w:rsidRPr="00821FBF">
        <w:t>So</w:t>
      </w:r>
      <w:proofErr w:type="gramEnd"/>
      <w:r w:rsidRPr="00821FBF">
        <w:t xml:space="preserve"> ANZ and the others are trying to socially engineer a cashless society that only benefits them, through being able to collect and monetise all of our data and take a cut of every transaction.</w:t>
      </w:r>
    </w:p>
    <w:p w14:paraId="7EA20932" w14:textId="77777777" w:rsidR="00821FBF" w:rsidRDefault="00821FBF" w:rsidP="00821FBF">
      <w:r w:rsidRPr="00821FBF">
        <w:t>“How is abusing their market power in this way legal?” Barwick asked</w:t>
      </w:r>
      <w:r>
        <w:t>.</w:t>
      </w:r>
    </w:p>
    <w:p w14:paraId="4A859D8F" w14:textId="69085FC1" w:rsidR="00821FBF" w:rsidRPr="00821FBF" w:rsidRDefault="00821FBF" w:rsidP="00821FBF">
      <w:r>
        <w:t>He also</w:t>
      </w:r>
      <w:r w:rsidRPr="00821FBF">
        <w:t xml:space="preserve"> point</w:t>
      </w:r>
      <w:r>
        <w:t>ed</w:t>
      </w:r>
      <w:r w:rsidRPr="00821FBF">
        <w:t xml:space="preserve"> out that</w:t>
      </w:r>
      <w:r>
        <w:t>, legally,</w:t>
      </w:r>
      <w:r w:rsidRPr="00821FBF">
        <w:t xml:space="preserve"> ANZ’s cashless outlets cannot be called branches, as branches are defined in the law as taking cash deposits and giving change.</w:t>
      </w:r>
    </w:p>
    <w:p w14:paraId="353194B7" w14:textId="77777777" w:rsidR="00821FBF" w:rsidRDefault="00821FBF" w:rsidP="00821FBF">
      <w:r w:rsidRPr="00821FBF">
        <w:t xml:space="preserve">“ANZ’s cashless branches are not legally branches, but it’s up to Parliament to enforce its laws”, he said. </w:t>
      </w:r>
    </w:p>
    <w:p w14:paraId="02FA5B48" w14:textId="014E5578" w:rsidR="00821FBF" w:rsidRPr="00821FBF" w:rsidRDefault="00821FBF" w:rsidP="00821FBF">
      <w:r w:rsidRPr="00821FBF">
        <w:t xml:space="preserve">“ANZ </w:t>
      </w:r>
      <w:r>
        <w:t xml:space="preserve">and all bank </w:t>
      </w:r>
      <w:r w:rsidRPr="00821FBF">
        <w:t>customers should make a submission to the current inquiry and demand it</w:t>
      </w:r>
      <w:r>
        <w:t>—the extended deadline provides a great opportunity to do that</w:t>
      </w:r>
      <w:r w:rsidRPr="00821FBF">
        <w:t>.”</w:t>
      </w:r>
    </w:p>
    <w:p w14:paraId="598C94F3" w14:textId="356C3786" w:rsidR="00821FBF" w:rsidRPr="00821FBF" w:rsidRDefault="00821FBF" w:rsidP="00821FBF">
      <w:r w:rsidRPr="00821FBF">
        <w:t xml:space="preserve">The ACP is campaigning for </w:t>
      </w:r>
      <w:r>
        <w:t xml:space="preserve">the government to establish </w:t>
      </w:r>
      <w:r w:rsidRPr="00821FBF">
        <w:t>a publicly</w:t>
      </w:r>
      <w:r w:rsidR="00A50731">
        <w:t xml:space="preserve"> </w:t>
      </w:r>
      <w:r w:rsidRPr="00821FBF">
        <w:t xml:space="preserve">owned post office bank </w:t>
      </w:r>
      <w:r>
        <w:t>to</w:t>
      </w:r>
      <w:r w:rsidRPr="00821FBF">
        <w:t xml:space="preserve"> compete with the Big Four on service, by providing face-to-face banking services to all communities through the post office network, and by guaranteeing access to cash.</w:t>
      </w:r>
    </w:p>
    <w:p w14:paraId="5917C962" w14:textId="77777777" w:rsidR="0045078C" w:rsidRDefault="0045078C"/>
    <w:sectPr w:rsidR="00450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BF"/>
    <w:rsid w:val="0045078C"/>
    <w:rsid w:val="00591ED3"/>
    <w:rsid w:val="00821FBF"/>
    <w:rsid w:val="00A50731"/>
    <w:rsid w:val="00D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DD74"/>
  <w15:chartTrackingRefBased/>
  <w15:docId w15:val="{81C41BA9-A06F-46D0-AB12-A264260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4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2</cp:revision>
  <dcterms:created xsi:type="dcterms:W3CDTF">2023-04-03T04:54:00Z</dcterms:created>
  <dcterms:modified xsi:type="dcterms:W3CDTF">2023-04-03T04:54:00Z</dcterms:modified>
</cp:coreProperties>
</file>