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BE661" w14:textId="77777777" w:rsidR="00CC3D85" w:rsidRPr="00CC3D85" w:rsidRDefault="00CC3D85" w:rsidP="00CC3D85">
      <w:pPr>
        <w:jc w:val="center"/>
        <w:rPr>
          <w:rFonts w:ascii="Calibri" w:hAnsi="Calibri" w:cs="Calibri"/>
          <w:b/>
        </w:rPr>
      </w:pPr>
      <w:proofErr w:type="spellStart"/>
      <w:r w:rsidRPr="00CC3D85">
        <w:rPr>
          <w:rFonts w:ascii="Calibri" w:hAnsi="Calibri" w:cs="Calibri"/>
          <w:b/>
        </w:rPr>
        <w:t>JinkoSolar</w:t>
      </w:r>
      <w:proofErr w:type="spellEnd"/>
      <w:r w:rsidRPr="00CC3D85">
        <w:rPr>
          <w:rFonts w:ascii="Calibri" w:hAnsi="Calibri" w:cs="Calibri"/>
          <w:b/>
        </w:rPr>
        <w:t xml:space="preserve"> Achieves the Highest AAA Ranking in PV Tech’s </w:t>
      </w:r>
      <w:proofErr w:type="spellStart"/>
      <w:r w:rsidRPr="00CC3D85">
        <w:rPr>
          <w:rFonts w:ascii="Calibri" w:hAnsi="Calibri" w:cs="Calibri"/>
          <w:b/>
        </w:rPr>
        <w:t>ModuleTech</w:t>
      </w:r>
      <w:proofErr w:type="spellEnd"/>
      <w:r w:rsidRPr="00CC3D85">
        <w:rPr>
          <w:rFonts w:ascii="Calibri" w:hAnsi="Calibri" w:cs="Calibri"/>
          <w:b/>
        </w:rPr>
        <w:t xml:space="preserve"> Bankability Report</w:t>
      </w:r>
    </w:p>
    <w:p w14:paraId="3D11CCD0" w14:textId="77777777" w:rsidR="00CC3D85" w:rsidRPr="00CC3D85" w:rsidRDefault="00CC3D85" w:rsidP="00CC3D85">
      <w:pPr>
        <w:rPr>
          <w:rFonts w:ascii="Calibri" w:hAnsi="Calibri" w:cs="Calibri"/>
        </w:rPr>
      </w:pPr>
      <w:r w:rsidRPr="00CC3D85">
        <w:rPr>
          <w:rFonts w:ascii="Calibri" w:hAnsi="Calibri" w:cs="Calibri"/>
        </w:rPr>
        <w:t> </w:t>
      </w:r>
    </w:p>
    <w:p w14:paraId="6EEB1C87" w14:textId="4027AC03" w:rsidR="00CC3D85" w:rsidRPr="00CC3D85" w:rsidRDefault="00CC3D85" w:rsidP="00CC3D85">
      <w:pPr>
        <w:rPr>
          <w:rFonts w:ascii="Calibri" w:hAnsi="Calibri" w:cs="Calibri"/>
        </w:rPr>
      </w:pPr>
      <w:r w:rsidRPr="00CC3D85">
        <w:rPr>
          <w:rFonts w:ascii="Calibri" w:eastAsia="宋体" w:hAnsi="Calibri" w:cs="Calibri"/>
        </w:rPr>
        <w:t xml:space="preserve">SHANGRAO, China, July </w:t>
      </w:r>
      <w:r>
        <w:rPr>
          <w:rFonts w:ascii="Calibri" w:eastAsia="宋体" w:hAnsi="Calibri" w:cs="Calibri"/>
        </w:rPr>
        <w:t>27</w:t>
      </w:r>
      <w:r w:rsidRPr="00CC3D85">
        <w:rPr>
          <w:rFonts w:ascii="Calibri" w:eastAsia="宋体" w:hAnsi="Calibri" w:cs="Calibri"/>
        </w:rPr>
        <w:t>, 2023</w:t>
      </w:r>
      <w:r>
        <w:rPr>
          <w:rFonts w:ascii="Calibri" w:eastAsia="宋体" w:hAnsi="Calibri" w:cs="Calibri"/>
        </w:rPr>
        <w:t xml:space="preserve">, </w:t>
      </w:r>
      <w:proofErr w:type="spellStart"/>
      <w:r>
        <w:rPr>
          <w:rFonts w:ascii="Calibri" w:eastAsia="宋体" w:hAnsi="Calibri" w:cs="Calibri"/>
        </w:rPr>
        <w:t>JinkoSolar</w:t>
      </w:r>
      <w:proofErr w:type="spellEnd"/>
      <w:r w:rsidRPr="00CC3D85">
        <w:rPr>
          <w:rFonts w:ascii="Calibri" w:eastAsia="宋体" w:hAnsi="Calibri" w:cs="Calibri"/>
        </w:rPr>
        <w:t xml:space="preserve"> one of the largest and most innovative solar module manufacturers in the world, today announced it</w:t>
      </w:r>
      <w:r w:rsidRPr="00CC3D85">
        <w:rPr>
          <w:rFonts w:ascii="Calibri" w:hAnsi="Calibri" w:cs="Calibri"/>
        </w:rPr>
        <w:t xml:space="preserve"> has achieved the highest “AAA” category ranking in PV Tech's Q2 </w:t>
      </w:r>
      <w:proofErr w:type="spellStart"/>
      <w:r w:rsidRPr="00CC3D85">
        <w:rPr>
          <w:rFonts w:ascii="Calibri" w:hAnsi="Calibri" w:cs="Calibri"/>
        </w:rPr>
        <w:t>ModuleTech</w:t>
      </w:r>
      <w:proofErr w:type="spellEnd"/>
      <w:r w:rsidRPr="00CC3D85">
        <w:rPr>
          <w:rFonts w:ascii="Calibri" w:hAnsi="Calibri" w:cs="Calibri"/>
        </w:rPr>
        <w:t xml:space="preserve"> bankability report. This prestigious recognition underscores the company's exceptional performance in manufacturing and financial indicators, as well as its leadership in N-type </w:t>
      </w:r>
      <w:proofErr w:type="spellStart"/>
      <w:r w:rsidRPr="00CC3D85">
        <w:rPr>
          <w:rFonts w:ascii="Calibri" w:hAnsi="Calibri" w:cs="Calibri"/>
        </w:rPr>
        <w:t>TOPCon</w:t>
      </w:r>
      <w:proofErr w:type="spellEnd"/>
      <w:r w:rsidRPr="00CC3D85">
        <w:rPr>
          <w:rFonts w:ascii="Calibri" w:hAnsi="Calibri" w:cs="Calibri"/>
        </w:rPr>
        <w:t xml:space="preserve"> technology.</w:t>
      </w:r>
      <w:r w:rsidR="00A44C8F">
        <w:rPr>
          <w:rFonts w:ascii="Calibri" w:hAnsi="Calibri" w:cs="Calibri"/>
        </w:rPr>
        <w:tab/>
      </w:r>
    </w:p>
    <w:p w14:paraId="4CB2667F" w14:textId="77777777" w:rsidR="00CC3D85" w:rsidRPr="00CC3D85" w:rsidRDefault="00CC3D85" w:rsidP="00CC3D85">
      <w:pPr>
        <w:rPr>
          <w:rFonts w:ascii="Calibri" w:hAnsi="Calibri" w:cs="Calibri"/>
        </w:rPr>
      </w:pPr>
      <w:r w:rsidRPr="00CC3D85">
        <w:rPr>
          <w:rFonts w:ascii="Calibri" w:hAnsi="Calibri" w:cs="Calibri"/>
        </w:rPr>
        <w:t> </w:t>
      </w:r>
    </w:p>
    <w:p w14:paraId="7312EEED" w14:textId="77777777" w:rsidR="00CC3D85" w:rsidRPr="00CC3D85" w:rsidRDefault="00CC3D85" w:rsidP="00CC3D85">
      <w:pPr>
        <w:rPr>
          <w:rFonts w:ascii="Calibri" w:hAnsi="Calibri" w:cs="Calibri"/>
        </w:rPr>
      </w:pPr>
      <w:r w:rsidRPr="00CC3D85">
        <w:rPr>
          <w:rFonts w:ascii="Calibri" w:eastAsia="宋体" w:hAnsi="Calibri" w:cs="Calibri"/>
        </w:rPr>
        <w:t>On July 14</w:t>
      </w:r>
      <w:r w:rsidRPr="00CC3D85">
        <w:rPr>
          <w:rFonts w:ascii="Calibri" w:eastAsia="宋体" w:hAnsi="Calibri" w:cs="Calibri"/>
          <w:vertAlign w:val="superscript"/>
        </w:rPr>
        <w:t>th</w:t>
      </w:r>
      <w:r w:rsidRPr="00CC3D85">
        <w:rPr>
          <w:rFonts w:ascii="Calibri" w:eastAsia="宋体" w:hAnsi="Calibri" w:cs="Calibri"/>
        </w:rPr>
        <w:t xml:space="preserve">, 2023, </w:t>
      </w:r>
      <w:proofErr w:type="spellStart"/>
      <w:r w:rsidRPr="00CC3D85">
        <w:rPr>
          <w:rFonts w:ascii="Calibri" w:eastAsia="宋体" w:hAnsi="Calibri" w:cs="Calibri"/>
        </w:rPr>
        <w:t>JinkoSolar’s</w:t>
      </w:r>
      <w:proofErr w:type="spellEnd"/>
      <w:r w:rsidRPr="00CC3D85">
        <w:rPr>
          <w:rFonts w:ascii="Calibri" w:eastAsia="宋体" w:hAnsi="Calibri" w:cs="Calibri"/>
        </w:rPr>
        <w:t xml:space="preserve"> subsidiary Jinko Solar Co., Ltd. published estimates of certain preliminary unaudited financial results for the first half of 2023</w:t>
      </w:r>
      <w:r w:rsidRPr="00CC3D85">
        <w:rPr>
          <w:rFonts w:ascii="Calibri" w:hAnsi="Calibri" w:cs="Calibri"/>
        </w:rPr>
        <w:t xml:space="preserve">. </w:t>
      </w:r>
      <w:r w:rsidRPr="00CC3D85">
        <w:rPr>
          <w:rFonts w:ascii="Calibri" w:eastAsia="宋体" w:hAnsi="Calibri" w:cs="Calibri"/>
        </w:rPr>
        <w:t>The preliminary unaudited net income attributable to the shareholders of Jiangxi Jinko is estimated to be in the range from RMB3.66 billion to RMB4.06 billion, increasing by from 304.38% to 348.58% year over year</w:t>
      </w:r>
      <w:r w:rsidRPr="00CC3D85">
        <w:rPr>
          <w:rFonts w:ascii="Calibri" w:hAnsi="Calibri" w:cs="Calibri"/>
        </w:rPr>
        <w:t xml:space="preserve">, and demonstrating solid profitability growth quarter over quarter. In the first quarter of 2023, </w:t>
      </w:r>
      <w:proofErr w:type="spellStart"/>
      <w:r w:rsidRPr="00CC3D85">
        <w:rPr>
          <w:rFonts w:ascii="Calibri" w:hAnsi="Calibri" w:cs="Calibri"/>
        </w:rPr>
        <w:t>JinkoSolar</w:t>
      </w:r>
      <w:proofErr w:type="spellEnd"/>
      <w:r w:rsidRPr="00CC3D85">
        <w:rPr>
          <w:rFonts w:ascii="Calibri" w:hAnsi="Calibri" w:cs="Calibri"/>
        </w:rPr>
        <w:t xml:space="preserve"> delivered 13.04GW of solar modules. With this remarkable performance, </w:t>
      </w:r>
      <w:proofErr w:type="spellStart"/>
      <w:r w:rsidRPr="00CC3D85">
        <w:rPr>
          <w:rFonts w:ascii="Calibri" w:hAnsi="Calibri" w:cs="Calibri"/>
        </w:rPr>
        <w:t>JinkoSolar</w:t>
      </w:r>
      <w:proofErr w:type="spellEnd"/>
      <w:r w:rsidRPr="00CC3D85">
        <w:rPr>
          <w:rFonts w:ascii="Calibri" w:hAnsi="Calibri" w:cs="Calibri"/>
        </w:rPr>
        <w:t xml:space="preserve"> has solidified its No.1 shipment position as a leading solar module supplier globally, with a cumulative module shipment of 150GW by the end of the first quarter of 2023.</w:t>
      </w:r>
    </w:p>
    <w:p w14:paraId="3864DD4E" w14:textId="77777777" w:rsidR="00CC3D85" w:rsidRPr="00CC3D85" w:rsidRDefault="00CC3D85" w:rsidP="00CC3D85">
      <w:pPr>
        <w:rPr>
          <w:rFonts w:ascii="Calibri" w:hAnsi="Calibri" w:cs="Calibri"/>
        </w:rPr>
      </w:pPr>
      <w:r w:rsidRPr="00CC3D85">
        <w:rPr>
          <w:rFonts w:ascii="Calibri" w:hAnsi="Calibri" w:cs="Calibri"/>
        </w:rPr>
        <w:t> </w:t>
      </w:r>
    </w:p>
    <w:p w14:paraId="108ABFB2" w14:textId="77777777" w:rsidR="00CC3D85" w:rsidRPr="00CC3D85" w:rsidRDefault="00CC3D85" w:rsidP="00CC3D85">
      <w:pPr>
        <w:rPr>
          <w:rFonts w:ascii="Calibri" w:hAnsi="Calibri" w:cs="Calibri"/>
        </w:rPr>
      </w:pPr>
      <w:proofErr w:type="spellStart"/>
      <w:r w:rsidRPr="00CC3D85">
        <w:rPr>
          <w:rFonts w:ascii="Calibri" w:hAnsi="Calibri" w:cs="Calibri"/>
        </w:rPr>
        <w:t>JinkoSolar</w:t>
      </w:r>
      <w:proofErr w:type="spellEnd"/>
      <w:r w:rsidRPr="00CC3D85">
        <w:rPr>
          <w:rFonts w:ascii="Calibri" w:hAnsi="Calibri" w:cs="Calibri"/>
        </w:rPr>
        <w:t xml:space="preserve"> has made significant strides in large-scale production of N-type </w:t>
      </w:r>
      <w:proofErr w:type="spellStart"/>
      <w:r w:rsidRPr="00CC3D85">
        <w:rPr>
          <w:rFonts w:ascii="Calibri" w:hAnsi="Calibri" w:cs="Calibri"/>
        </w:rPr>
        <w:t>TOPCon</w:t>
      </w:r>
      <w:proofErr w:type="spellEnd"/>
      <w:r w:rsidRPr="00CC3D85">
        <w:rPr>
          <w:rFonts w:ascii="Calibri" w:hAnsi="Calibri" w:cs="Calibri"/>
        </w:rPr>
        <w:t xml:space="preserve"> modules, achieving a mass production efficiency of 25.3%. It expects mass-produced N-type cell efficiency to reach 25.8% and N-type cell capacity to account for over 70% of its solar cell capacity by the end of 2023. </w:t>
      </w:r>
    </w:p>
    <w:p w14:paraId="35E8D8A5" w14:textId="77777777" w:rsidR="00CC3D85" w:rsidRPr="00CC3D85" w:rsidRDefault="00CC3D85" w:rsidP="00CC3D85">
      <w:pPr>
        <w:rPr>
          <w:rFonts w:ascii="Calibri" w:hAnsi="Calibri" w:cs="Calibri"/>
        </w:rPr>
      </w:pPr>
    </w:p>
    <w:p w14:paraId="40CC08A2" w14:textId="77777777" w:rsidR="00CC3D85" w:rsidRPr="00CC3D85" w:rsidRDefault="00CC3D85" w:rsidP="00CC3D85">
      <w:pPr>
        <w:rPr>
          <w:rFonts w:ascii="Calibri" w:hAnsi="Calibri" w:cs="Calibri"/>
        </w:rPr>
      </w:pPr>
      <w:r w:rsidRPr="00CC3D85">
        <w:rPr>
          <w:rFonts w:ascii="Calibri" w:hAnsi="Calibri" w:cs="Calibri"/>
        </w:rPr>
        <w:t xml:space="preserve">By the end of the first quarter of 2023, </w:t>
      </w:r>
      <w:proofErr w:type="spellStart"/>
      <w:r w:rsidRPr="00CC3D85">
        <w:rPr>
          <w:rFonts w:ascii="Calibri" w:hAnsi="Calibri" w:cs="Calibri"/>
        </w:rPr>
        <w:t>JinkoSolar’s</w:t>
      </w:r>
      <w:proofErr w:type="spellEnd"/>
      <w:r w:rsidRPr="00CC3D85">
        <w:rPr>
          <w:rFonts w:ascii="Calibri" w:hAnsi="Calibri" w:cs="Calibri"/>
        </w:rPr>
        <w:t xml:space="preserve"> accumulated N-type module shipments exceeded 16 GW, providing support for hundreds of projects globally over the past year. The proportion of N-type modules shipments in its total module shipments is expected to reach about 60% in 2023, as the Company expects strong demand for high-efficiency products from a growing number of markets and customers.</w:t>
      </w:r>
    </w:p>
    <w:p w14:paraId="6E740EC2" w14:textId="77777777" w:rsidR="00CC3D85" w:rsidRPr="00CC3D85" w:rsidRDefault="00CC3D85" w:rsidP="00CC3D85">
      <w:pPr>
        <w:rPr>
          <w:rFonts w:ascii="Calibri" w:hAnsi="Calibri" w:cs="Calibri"/>
        </w:rPr>
      </w:pPr>
      <w:r w:rsidRPr="00CC3D85">
        <w:rPr>
          <w:rFonts w:ascii="Calibri" w:hAnsi="Calibri" w:cs="Calibri"/>
        </w:rPr>
        <w:t> </w:t>
      </w:r>
    </w:p>
    <w:p w14:paraId="7567157F" w14:textId="77777777" w:rsidR="00CC3D85" w:rsidRPr="00CC3D85" w:rsidRDefault="00CC3D85" w:rsidP="00CC3D85">
      <w:pPr>
        <w:rPr>
          <w:rFonts w:ascii="Calibri" w:hAnsi="Calibri" w:cs="Calibri"/>
        </w:rPr>
      </w:pPr>
      <w:r w:rsidRPr="00CC3D85">
        <w:rPr>
          <w:rFonts w:ascii="Calibri" w:hAnsi="Calibri" w:cs="Calibri"/>
        </w:rPr>
        <w:t xml:space="preserve">Mr. </w:t>
      </w:r>
      <w:proofErr w:type="spellStart"/>
      <w:r w:rsidRPr="00CC3D85">
        <w:rPr>
          <w:rFonts w:ascii="Calibri" w:hAnsi="Calibri" w:cs="Calibri"/>
        </w:rPr>
        <w:t>Kangping</w:t>
      </w:r>
      <w:proofErr w:type="spellEnd"/>
      <w:r w:rsidRPr="00CC3D85">
        <w:rPr>
          <w:rFonts w:ascii="Calibri" w:hAnsi="Calibri" w:cs="Calibri"/>
        </w:rPr>
        <w:t xml:space="preserve"> Chen, CEO of </w:t>
      </w:r>
      <w:r w:rsidRPr="00CC3D85">
        <w:rPr>
          <w:rFonts w:ascii="Calibri" w:eastAsia="宋体" w:hAnsi="Calibri" w:cs="Calibri"/>
        </w:rPr>
        <w:t>Jinko Solar Co., Ltd.</w:t>
      </w:r>
      <w:r w:rsidRPr="00CC3D85">
        <w:rPr>
          <w:rFonts w:ascii="Calibri" w:hAnsi="Calibri" w:cs="Calibri"/>
        </w:rPr>
        <w:t>, commented, "As a leading solar module manufacturer, we are honored to be recognized by PV Tech as the most bankable solar brand among customers, investors, and banks worldwide. This serves as a testament to our unwavering commitment to research, rigorous quality control, and technological innovation. We will continue to elevate the quality, reliability, and long-term performance of our PV modules to create greater value and returns for our shareholders."</w:t>
      </w:r>
      <w:r w:rsidRPr="00CC3D85">
        <w:rPr>
          <w:rFonts w:ascii="Calibri" w:hAnsi="Calibri" w:cs="Calibri"/>
        </w:rPr>
        <w:tab/>
      </w:r>
    </w:p>
    <w:p w14:paraId="2AF9A55E" w14:textId="77777777" w:rsidR="004151E0" w:rsidRPr="00CC3D85" w:rsidRDefault="004151E0">
      <w:pPr>
        <w:rPr>
          <w:rFonts w:ascii="Calibri" w:hAnsi="Calibri" w:cs="Calibri"/>
        </w:rPr>
      </w:pPr>
    </w:p>
    <w:sectPr w:rsidR="004151E0" w:rsidRPr="00CC3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B1714" w14:textId="77777777" w:rsidR="00AF141D" w:rsidRDefault="00AF141D" w:rsidP="002F6069">
      <w:r>
        <w:separator/>
      </w:r>
    </w:p>
  </w:endnote>
  <w:endnote w:type="continuationSeparator" w:id="0">
    <w:p w14:paraId="5E123EE4" w14:textId="77777777" w:rsidR="00AF141D" w:rsidRDefault="00AF141D" w:rsidP="002F6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D5DEA" w14:textId="77777777" w:rsidR="00AF141D" w:rsidRDefault="00AF141D" w:rsidP="002F6069">
      <w:r>
        <w:separator/>
      </w:r>
    </w:p>
  </w:footnote>
  <w:footnote w:type="continuationSeparator" w:id="0">
    <w:p w14:paraId="7C4168F0" w14:textId="77777777" w:rsidR="00AF141D" w:rsidRDefault="00AF141D" w:rsidP="002F6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5D"/>
    <w:rsid w:val="0003017A"/>
    <w:rsid w:val="002F6069"/>
    <w:rsid w:val="004151E0"/>
    <w:rsid w:val="0049185D"/>
    <w:rsid w:val="00A44C8F"/>
    <w:rsid w:val="00AF141D"/>
    <w:rsid w:val="00CC3D85"/>
    <w:rsid w:val="00E7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C01794"/>
  <w15:chartTrackingRefBased/>
  <w15:docId w15:val="{21D62D16-9AE5-4A99-AA3E-4900F9A9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069"/>
    <w:pPr>
      <w:jc w:val="both"/>
    </w:pPr>
    <w:rPr>
      <w:rFonts w:ascii="等线" w:eastAsia="等线" w:hAnsi="等线" w:cs="宋体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0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6069"/>
    <w:rPr>
      <w:rFonts w:ascii="等线" w:eastAsia="等线" w:hAnsi="等线" w:cs="宋体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60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6069"/>
    <w:rPr>
      <w:rFonts w:ascii="等线" w:eastAsia="等线" w:hAnsi="等线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368</Words>
  <Characters>2098</Characters>
  <Application>Microsoft Office Word</Application>
  <DocSecurity>0</DocSecurity>
  <Lines>17</Lines>
  <Paragraphs>4</Paragraphs>
  <ScaleCrop>false</ScaleCrop>
  <Company>Jinkosolar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Shen</dc:creator>
  <cp:keywords/>
  <dc:description/>
  <cp:lastModifiedBy>Jimmy Shen</cp:lastModifiedBy>
  <cp:revision>4</cp:revision>
  <dcterms:created xsi:type="dcterms:W3CDTF">2023-07-27T01:05:00Z</dcterms:created>
  <dcterms:modified xsi:type="dcterms:W3CDTF">2023-07-27T08:22:00Z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KClassification">
    <vt:lpwstr>外来文件</vt:lpwstr>
  </property>
</Properties>
</file>