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bq69b199x5fp" w:id="0"/>
      <w:bookmarkEnd w:id="0"/>
      <w:r w:rsidDel="00000000" w:rsidR="00000000" w:rsidRPr="00000000">
        <w:rPr>
          <w:rtl w:val="0"/>
        </w:rPr>
        <w:t xml:space="preserve">Should Australian Businesses Be Worried About AI Search?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sz w:val="26"/>
          <w:szCs w:val="26"/>
        </w:rPr>
      </w:pPr>
      <w:r w:rsidDel="00000000" w:rsidR="00000000" w:rsidRPr="00000000">
        <w:rPr>
          <w:sz w:val="26"/>
          <w:szCs w:val="26"/>
          <w:rtl w:val="0"/>
        </w:rPr>
        <w:t xml:space="preserve">In a significant development, Google launched </w:t>
      </w:r>
      <w:hyperlink r:id="rId6">
        <w:r w:rsidDel="00000000" w:rsidR="00000000" w:rsidRPr="00000000">
          <w:rPr>
            <w:color w:val="1155cc"/>
            <w:sz w:val="26"/>
            <w:szCs w:val="26"/>
            <w:u w:val="single"/>
            <w:rtl w:val="0"/>
          </w:rPr>
          <w:t xml:space="preserve">AI Overviews in Australia on 29</w:t>
        </w:r>
      </w:hyperlink>
      <w:r w:rsidDel="00000000" w:rsidR="00000000" w:rsidRPr="00000000">
        <w:rPr>
          <w:sz w:val="26"/>
          <w:szCs w:val="26"/>
          <w:rtl w:val="0"/>
        </w:rPr>
        <w:t xml:space="preserve"> October. This service provides summarised information directly in search results to answer user queries. </w:t>
      </w:r>
      <w:hyperlink r:id="rId7">
        <w:r w:rsidDel="00000000" w:rsidR="00000000" w:rsidRPr="00000000">
          <w:rPr>
            <w:color w:val="1155cc"/>
            <w:sz w:val="26"/>
            <w:szCs w:val="26"/>
            <w:u w:val="single"/>
            <w:rtl w:val="0"/>
          </w:rPr>
          <w:t xml:space="preserve">ChatGPT Search,</w:t>
        </w:r>
      </w:hyperlink>
      <w:r w:rsidDel="00000000" w:rsidR="00000000" w:rsidRPr="00000000">
        <w:rPr>
          <w:sz w:val="26"/>
          <w:szCs w:val="26"/>
          <w:rtl w:val="0"/>
        </w:rPr>
        <w:t xml:space="preserve"> which enables users to interact with search results conversationally, is also proving to be transformative.</w:t>
      </w:r>
    </w:p>
    <w:p w:rsidR="00000000" w:rsidDel="00000000" w:rsidP="00000000" w:rsidRDefault="00000000" w:rsidRPr="00000000" w14:paraId="00000004">
      <w:pPr>
        <w:jc w:val="both"/>
        <w:rPr>
          <w:sz w:val="26"/>
          <w:szCs w:val="26"/>
        </w:rPr>
      </w:pPr>
      <w:r w:rsidDel="00000000" w:rsidR="00000000" w:rsidRPr="00000000">
        <w:rPr>
          <w:rtl w:val="0"/>
        </w:rPr>
      </w:r>
    </w:p>
    <w:p w:rsidR="00000000" w:rsidDel="00000000" w:rsidP="00000000" w:rsidRDefault="00000000" w:rsidRPr="00000000" w14:paraId="00000005">
      <w:pPr>
        <w:jc w:val="both"/>
        <w:rPr>
          <w:sz w:val="26"/>
          <w:szCs w:val="26"/>
        </w:rPr>
      </w:pPr>
      <w:r w:rsidDel="00000000" w:rsidR="00000000" w:rsidRPr="00000000">
        <w:rPr>
          <w:sz w:val="26"/>
          <w:szCs w:val="26"/>
          <w:rtl w:val="0"/>
        </w:rPr>
        <w:t xml:space="preserve">These AI-driven features are reshaping how users seek information and how businesses need to adjust their digital marketing strategies. The key question remains: </w:t>
      </w:r>
      <w:r w:rsidDel="00000000" w:rsidR="00000000" w:rsidRPr="00000000">
        <w:rPr>
          <w:sz w:val="26"/>
          <w:szCs w:val="26"/>
          <w:rtl w:val="0"/>
        </w:rPr>
        <w:t xml:space="preserve">should Australian businesses be concerned about AI search, or can they use these changes as an opportunity for growth?</w:t>
      </w:r>
    </w:p>
    <w:p w:rsidR="00000000" w:rsidDel="00000000" w:rsidP="00000000" w:rsidRDefault="00000000" w:rsidRPr="00000000" w14:paraId="00000006">
      <w:pPr>
        <w:jc w:val="both"/>
        <w:rPr>
          <w:sz w:val="26"/>
          <w:szCs w:val="26"/>
        </w:rPr>
      </w:pPr>
      <w:r w:rsidDel="00000000" w:rsidR="00000000" w:rsidRPr="00000000">
        <w:rPr>
          <w:rtl w:val="0"/>
        </w:rPr>
      </w:r>
    </w:p>
    <w:p w:rsidR="00000000" w:rsidDel="00000000" w:rsidP="00000000" w:rsidRDefault="00000000" w:rsidRPr="00000000" w14:paraId="00000007">
      <w:pPr>
        <w:jc w:val="both"/>
        <w:rPr>
          <w:sz w:val="26"/>
          <w:szCs w:val="26"/>
        </w:rPr>
      </w:pPr>
      <w:r w:rsidDel="00000000" w:rsidR="00000000" w:rsidRPr="00000000">
        <w:rPr>
          <w:sz w:val="26"/>
          <w:szCs w:val="26"/>
          <w:rtl w:val="0"/>
        </w:rPr>
        <w:t xml:space="preserve">AI search has already influenced various industries, particularly informational content and e-commerce. Businesses that rely heavily on organic search traffic may experience positive and negative changes, depending on how they adapt to the evolving search environment.</w:t>
      </w:r>
    </w:p>
    <w:p w:rsidR="00000000" w:rsidDel="00000000" w:rsidP="00000000" w:rsidRDefault="00000000" w:rsidRPr="00000000" w14:paraId="00000008">
      <w:pPr>
        <w:jc w:val="both"/>
        <w:rPr>
          <w:sz w:val="26"/>
          <w:szCs w:val="26"/>
        </w:rPr>
      </w:pPr>
      <w:r w:rsidDel="00000000" w:rsidR="00000000" w:rsidRPr="00000000">
        <w:rPr>
          <w:rtl w:val="0"/>
        </w:rPr>
      </w:r>
    </w:p>
    <w:p w:rsidR="00000000" w:rsidDel="00000000" w:rsidP="00000000" w:rsidRDefault="00000000" w:rsidRPr="00000000" w14:paraId="00000009">
      <w:pPr>
        <w:jc w:val="both"/>
        <w:rPr>
          <w:sz w:val="26"/>
          <w:szCs w:val="26"/>
        </w:rPr>
      </w:pPr>
      <w:r w:rsidDel="00000000" w:rsidR="00000000" w:rsidRPr="00000000">
        <w:rPr>
          <w:sz w:val="26"/>
          <w:szCs w:val="26"/>
          <w:rtl w:val="0"/>
        </w:rPr>
        <w:t xml:space="preserve">Tharindu Gunawardana, SEO Consultant and Founder of </w:t>
      </w:r>
      <w:hyperlink r:id="rId8">
        <w:r w:rsidDel="00000000" w:rsidR="00000000" w:rsidRPr="00000000">
          <w:rPr>
            <w:color w:val="1155cc"/>
            <w:sz w:val="26"/>
            <w:szCs w:val="26"/>
            <w:u w:val="single"/>
            <w:rtl w:val="0"/>
          </w:rPr>
          <w:t xml:space="preserve">SearchMinistry Media</w:t>
        </w:r>
      </w:hyperlink>
      <w:r w:rsidDel="00000000" w:rsidR="00000000" w:rsidRPr="00000000">
        <w:rPr>
          <w:sz w:val="26"/>
          <w:szCs w:val="26"/>
          <w:rtl w:val="0"/>
        </w:rPr>
        <w:t xml:space="preserve">, notes, </w:t>
      </w:r>
    </w:p>
    <w:p w:rsidR="00000000" w:rsidDel="00000000" w:rsidP="00000000" w:rsidRDefault="00000000" w:rsidRPr="00000000" w14:paraId="0000000A">
      <w:pPr>
        <w:jc w:val="both"/>
        <w:rPr>
          <w:b w:val="1"/>
          <w:sz w:val="26"/>
          <w:szCs w:val="26"/>
        </w:rPr>
      </w:pPr>
      <w:r w:rsidDel="00000000" w:rsidR="00000000" w:rsidRPr="00000000">
        <w:rPr>
          <w:rtl w:val="0"/>
        </w:rPr>
      </w:r>
    </w:p>
    <w:p w:rsidR="00000000" w:rsidDel="00000000" w:rsidP="00000000" w:rsidRDefault="00000000" w:rsidRPr="00000000" w14:paraId="0000000B">
      <w:pPr>
        <w:jc w:val="both"/>
        <w:rPr>
          <w:b w:val="1"/>
          <w:i w:val="1"/>
          <w:sz w:val="26"/>
          <w:szCs w:val="26"/>
        </w:rPr>
      </w:pPr>
      <w:r w:rsidDel="00000000" w:rsidR="00000000" w:rsidRPr="00000000">
        <w:rPr>
          <w:b w:val="1"/>
          <w:sz w:val="26"/>
          <w:szCs w:val="26"/>
          <w:rtl w:val="0"/>
        </w:rPr>
        <w:t xml:space="preserve">"</w:t>
      </w:r>
      <w:r w:rsidDel="00000000" w:rsidR="00000000" w:rsidRPr="00000000">
        <w:rPr>
          <w:b w:val="1"/>
          <w:i w:val="1"/>
          <w:sz w:val="26"/>
          <w:szCs w:val="26"/>
          <w:rtl w:val="0"/>
        </w:rPr>
        <w:t xml:space="preserve">We are already seeing the impact of AI search on some Australian businesses, particularly those focusing on informational and e-commerce content. For instance, if you are an e-commerce business, optimising your product pages is more important than ever, as Google prioritises Product Detail Page (PDP) data for product-related search queries. We already receive AI-driven traffic to our client's websites through Google AI Overviews and ChatGPT."</w:t>
      </w:r>
    </w:p>
    <w:p w:rsidR="00000000" w:rsidDel="00000000" w:rsidP="00000000" w:rsidRDefault="00000000" w:rsidRPr="00000000" w14:paraId="0000000C">
      <w:pPr>
        <w:jc w:val="both"/>
        <w:rPr>
          <w:sz w:val="26"/>
          <w:szCs w:val="26"/>
        </w:rPr>
      </w:pPr>
      <w:r w:rsidDel="00000000" w:rsidR="00000000" w:rsidRPr="00000000">
        <w:rPr>
          <w:rtl w:val="0"/>
        </w:rPr>
      </w:r>
    </w:p>
    <w:p w:rsidR="00000000" w:rsidDel="00000000" w:rsidP="00000000" w:rsidRDefault="00000000" w:rsidRPr="00000000" w14:paraId="0000000D">
      <w:pPr>
        <w:jc w:val="both"/>
        <w:rPr>
          <w:sz w:val="26"/>
          <w:szCs w:val="26"/>
        </w:rPr>
      </w:pPr>
      <w:r w:rsidDel="00000000" w:rsidR="00000000" w:rsidRPr="00000000">
        <w:rPr>
          <w:sz w:val="26"/>
          <w:szCs w:val="26"/>
          <w:rtl w:val="0"/>
        </w:rPr>
        <w:t xml:space="preserve">The main challenge for digital marketers and business owners is that many still need to be made aware of the rise of AI search, and even fewer need to understand how to use it effectively or track AI-driven traffic. Businesses that want to stay ahead of the competition must adapt quickly, understanding how AI-driven search is changing user behaviour and transforming digital marketing strategies. Those who can optimise their content and SEO to appeal to these new AI-driven platforms are positioned to gain significant advantages.</w:t>
      </w:r>
    </w:p>
    <w:p w:rsidR="00000000" w:rsidDel="00000000" w:rsidP="00000000" w:rsidRDefault="00000000" w:rsidRPr="00000000" w14:paraId="0000000E">
      <w:pPr>
        <w:jc w:val="both"/>
        <w:rPr>
          <w:sz w:val="26"/>
          <w:szCs w:val="26"/>
        </w:rPr>
      </w:pPr>
      <w:r w:rsidDel="00000000" w:rsidR="00000000" w:rsidRPr="00000000">
        <w:rPr>
          <w:rtl w:val="0"/>
        </w:rPr>
      </w:r>
    </w:p>
    <w:p w:rsidR="00000000" w:rsidDel="00000000" w:rsidP="00000000" w:rsidRDefault="00000000" w:rsidRPr="00000000" w14:paraId="0000000F">
      <w:pPr>
        <w:jc w:val="both"/>
        <w:rPr>
          <w:sz w:val="26"/>
          <w:szCs w:val="26"/>
        </w:rPr>
      </w:pPr>
      <w:r w:rsidDel="00000000" w:rsidR="00000000" w:rsidRPr="00000000">
        <w:rPr>
          <w:sz w:val="26"/>
          <w:szCs w:val="26"/>
          <w:rtl w:val="0"/>
        </w:rPr>
        <w:t xml:space="preserve">At SearchMinistry Media, we </w:t>
      </w:r>
      <w:hyperlink r:id="rId9">
        <w:r w:rsidDel="00000000" w:rsidR="00000000" w:rsidRPr="00000000">
          <w:rPr>
            <w:color w:val="1155cc"/>
            <w:sz w:val="26"/>
            <w:szCs w:val="26"/>
            <w:u w:val="single"/>
            <w:rtl w:val="0"/>
          </w:rPr>
          <w:t xml:space="preserve">focus on adapting SEO strategies to these AI-driven changes</w:t>
        </w:r>
      </w:hyperlink>
      <w:r w:rsidDel="00000000" w:rsidR="00000000" w:rsidRPr="00000000">
        <w:rPr>
          <w:sz w:val="26"/>
          <w:szCs w:val="26"/>
          <w:rtl w:val="0"/>
        </w:rPr>
        <w:t xml:space="preserve">, ensuring businesses drive qualified traffic, increase engagement, and boost conversions. Tharindu further explains, </w:t>
      </w:r>
    </w:p>
    <w:p w:rsidR="00000000" w:rsidDel="00000000" w:rsidP="00000000" w:rsidRDefault="00000000" w:rsidRPr="00000000" w14:paraId="00000010">
      <w:pPr>
        <w:jc w:val="both"/>
        <w:rPr>
          <w:i w:val="1"/>
          <w:sz w:val="26"/>
          <w:szCs w:val="26"/>
        </w:rPr>
      </w:pPr>
      <w:r w:rsidDel="00000000" w:rsidR="00000000" w:rsidRPr="00000000">
        <w:rPr>
          <w:rtl w:val="0"/>
        </w:rPr>
      </w:r>
    </w:p>
    <w:p w:rsidR="00000000" w:rsidDel="00000000" w:rsidP="00000000" w:rsidRDefault="00000000" w:rsidRPr="00000000" w14:paraId="00000011">
      <w:pPr>
        <w:jc w:val="both"/>
        <w:rPr>
          <w:b w:val="1"/>
          <w:i w:val="1"/>
          <w:sz w:val="26"/>
          <w:szCs w:val="26"/>
        </w:rPr>
      </w:pPr>
      <w:r w:rsidDel="00000000" w:rsidR="00000000" w:rsidRPr="00000000">
        <w:rPr>
          <w:b w:val="1"/>
          <w:i w:val="1"/>
          <w:sz w:val="26"/>
          <w:szCs w:val="26"/>
          <w:rtl w:val="0"/>
        </w:rPr>
        <w:t xml:space="preserve">"Most digital marketers are still unaware of the impact of AI search or how to use it as an opportunity. Now is the time to get informed, adapt, and thrive in response to these changes."</w:t>
      </w:r>
    </w:p>
    <w:p w:rsidR="00000000" w:rsidDel="00000000" w:rsidP="00000000" w:rsidRDefault="00000000" w:rsidRPr="00000000" w14:paraId="00000012">
      <w:pPr>
        <w:jc w:val="both"/>
        <w:rPr>
          <w:sz w:val="26"/>
          <w:szCs w:val="26"/>
        </w:rPr>
      </w:pPr>
      <w:r w:rsidDel="00000000" w:rsidR="00000000" w:rsidRPr="00000000">
        <w:rPr>
          <w:rtl w:val="0"/>
        </w:rPr>
      </w:r>
    </w:p>
    <w:p w:rsidR="00000000" w:rsidDel="00000000" w:rsidP="00000000" w:rsidRDefault="00000000" w:rsidRPr="00000000" w14:paraId="00000013">
      <w:pPr>
        <w:jc w:val="both"/>
        <w:rPr>
          <w:sz w:val="26"/>
          <w:szCs w:val="26"/>
        </w:rPr>
      </w:pPr>
      <w:r w:rsidDel="00000000" w:rsidR="00000000" w:rsidRPr="00000000">
        <w:rPr>
          <w:sz w:val="26"/>
          <w:szCs w:val="26"/>
          <w:rtl w:val="0"/>
        </w:rPr>
        <w:t xml:space="preserve">As AI-driven search becomes more widespread, those who adapt early will be better positioned to leverage AI, capture new traffic sources, and gain a competitive edge. The digital landscape is evolving, and it is crucial to take action now to understand, optimise, and benefit from these changes.</w:t>
      </w:r>
    </w:p>
    <w:p w:rsidR="00000000" w:rsidDel="00000000" w:rsidP="00000000" w:rsidRDefault="00000000" w:rsidRPr="00000000" w14:paraId="00000014">
      <w:pPr>
        <w:jc w:val="both"/>
        <w:rPr>
          <w:sz w:val="26"/>
          <w:szCs w:val="26"/>
        </w:rPr>
      </w:pPr>
      <w:r w:rsidDel="00000000" w:rsidR="00000000" w:rsidRPr="00000000">
        <w:rPr>
          <w:rtl w:val="0"/>
        </w:rPr>
      </w:r>
    </w:p>
    <w:p w:rsidR="00000000" w:rsidDel="00000000" w:rsidP="00000000" w:rsidRDefault="00000000" w:rsidRPr="00000000" w14:paraId="00000015">
      <w:pPr>
        <w:jc w:val="both"/>
        <w:rPr>
          <w:sz w:val="26"/>
          <w:szCs w:val="26"/>
        </w:rPr>
      </w:pPr>
      <w:r w:rsidDel="00000000" w:rsidR="00000000" w:rsidRPr="00000000">
        <w:rPr>
          <w:rtl w:val="0"/>
        </w:rPr>
      </w:r>
    </w:p>
    <w:p w:rsidR="00000000" w:rsidDel="00000000" w:rsidP="00000000" w:rsidRDefault="00000000" w:rsidRPr="00000000" w14:paraId="00000016">
      <w:pPr>
        <w:rPr>
          <w:color w:val="0e101a"/>
          <w:sz w:val="28"/>
          <w:szCs w:val="28"/>
        </w:rPr>
      </w:pPr>
      <w:r w:rsidDel="00000000" w:rsidR="00000000" w:rsidRPr="00000000">
        <w:rPr>
          <w:color w:val="0e101a"/>
          <w:sz w:val="28"/>
          <w:szCs w:val="28"/>
          <w:rtl w:val="0"/>
        </w:rPr>
        <w:t xml:space="preserve">For more information, please contact</w:t>
      </w:r>
    </w:p>
    <w:p w:rsidR="00000000" w:rsidDel="00000000" w:rsidP="00000000" w:rsidRDefault="00000000" w:rsidRPr="00000000" w14:paraId="00000017">
      <w:pPr>
        <w:jc w:val="both"/>
        <w:rPr>
          <w:sz w:val="26"/>
          <w:szCs w:val="26"/>
        </w:rPr>
      </w:pPr>
      <w:r w:rsidDel="00000000" w:rsidR="00000000" w:rsidRPr="00000000">
        <w:rPr>
          <w:rtl w:val="0"/>
        </w:rPr>
      </w:r>
    </w:p>
    <w:p w:rsidR="00000000" w:rsidDel="00000000" w:rsidP="00000000" w:rsidRDefault="00000000" w:rsidRPr="00000000" w14:paraId="00000018">
      <w:pPr>
        <w:jc w:val="both"/>
        <w:rPr>
          <w:sz w:val="26"/>
          <w:szCs w:val="26"/>
        </w:rPr>
      </w:pPr>
      <w:r w:rsidDel="00000000" w:rsidR="00000000" w:rsidRPr="00000000">
        <w:rPr>
          <w:sz w:val="26"/>
          <w:szCs w:val="26"/>
          <w:rtl w:val="0"/>
        </w:rPr>
        <w:t xml:space="preserve">Tharindu Gunawardana</w:t>
      </w:r>
    </w:p>
    <w:p w:rsidR="00000000" w:rsidDel="00000000" w:rsidP="00000000" w:rsidRDefault="00000000" w:rsidRPr="00000000" w14:paraId="00000019">
      <w:pPr>
        <w:jc w:val="both"/>
        <w:rPr>
          <w:sz w:val="26"/>
          <w:szCs w:val="26"/>
        </w:rPr>
      </w:pPr>
      <w:r w:rsidDel="00000000" w:rsidR="00000000" w:rsidRPr="00000000">
        <w:rPr>
          <w:sz w:val="26"/>
          <w:szCs w:val="26"/>
          <w:rtl w:val="0"/>
        </w:rPr>
        <w:t xml:space="preserve">SEO Consultant and Founder, SearchMinistry Media</w:t>
      </w:r>
    </w:p>
    <w:p w:rsidR="00000000" w:rsidDel="00000000" w:rsidP="00000000" w:rsidRDefault="00000000" w:rsidRPr="00000000" w14:paraId="0000001A">
      <w:pPr>
        <w:jc w:val="both"/>
        <w:rPr>
          <w:sz w:val="26"/>
          <w:szCs w:val="26"/>
        </w:rPr>
      </w:pPr>
      <w:r w:rsidDel="00000000" w:rsidR="00000000" w:rsidRPr="00000000">
        <w:rPr>
          <w:sz w:val="26"/>
          <w:szCs w:val="26"/>
          <w:rtl w:val="0"/>
        </w:rPr>
        <w:t xml:space="preserve">P:0452457068 </w:t>
      </w:r>
    </w:p>
    <w:p w:rsidR="00000000" w:rsidDel="00000000" w:rsidP="00000000" w:rsidRDefault="00000000" w:rsidRPr="00000000" w14:paraId="0000001B">
      <w:pPr>
        <w:jc w:val="both"/>
        <w:rPr>
          <w:sz w:val="26"/>
          <w:szCs w:val="26"/>
        </w:rPr>
      </w:pPr>
      <w:r w:rsidDel="00000000" w:rsidR="00000000" w:rsidRPr="00000000">
        <w:rPr>
          <w:sz w:val="26"/>
          <w:szCs w:val="26"/>
          <w:rtl w:val="0"/>
        </w:rPr>
        <w:t xml:space="preserve">E: growth@searchministry.au </w:t>
      </w:r>
    </w:p>
    <w:p w:rsidR="00000000" w:rsidDel="00000000" w:rsidP="00000000" w:rsidRDefault="00000000" w:rsidRPr="00000000" w14:paraId="0000001C">
      <w:pPr>
        <w:jc w:val="both"/>
        <w:rPr>
          <w:sz w:val="26"/>
          <w:szCs w:val="26"/>
        </w:rPr>
      </w:pPr>
      <w:hyperlink r:id="rId10">
        <w:r w:rsidDel="00000000" w:rsidR="00000000" w:rsidRPr="00000000">
          <w:rPr>
            <w:color w:val="1155cc"/>
            <w:sz w:val="26"/>
            <w:szCs w:val="26"/>
            <w:u w:val="single"/>
            <w:rtl w:val="0"/>
          </w:rPr>
          <w:t xml:space="preserve">https://searchministry.au/</w:t>
        </w:r>
      </w:hyperlink>
      <w:r w:rsidDel="00000000" w:rsidR="00000000" w:rsidRPr="00000000">
        <w:rPr>
          <w:sz w:val="26"/>
          <w:szCs w:val="26"/>
          <w:rtl w:val="0"/>
        </w:rPr>
        <w:t xml:space="preserve"> </w:t>
      </w:r>
    </w:p>
    <w:p w:rsidR="00000000" w:rsidDel="00000000" w:rsidP="00000000" w:rsidRDefault="00000000" w:rsidRPr="00000000" w14:paraId="0000001D">
      <w:pPr>
        <w:jc w:val="both"/>
        <w:rPr>
          <w:sz w:val="26"/>
          <w:szCs w:val="26"/>
        </w:rPr>
      </w:pPr>
      <w:r w:rsidDel="00000000" w:rsidR="00000000" w:rsidRPr="00000000">
        <w:rPr>
          <w:rtl w:val="0"/>
        </w:rPr>
      </w:r>
    </w:p>
    <w:p w:rsidR="00000000" w:rsidDel="00000000" w:rsidP="00000000" w:rsidRDefault="00000000" w:rsidRPr="00000000" w14:paraId="0000001E">
      <w:pPr>
        <w:jc w:val="both"/>
        <w:rPr>
          <w:sz w:val="26"/>
          <w:szCs w:val="26"/>
        </w:rPr>
      </w:pPr>
      <w:r w:rsidDel="00000000" w:rsidR="00000000" w:rsidRPr="00000000">
        <w:rPr>
          <w:sz w:val="26"/>
          <w:szCs w:val="26"/>
          <w:rtl w:val="0"/>
        </w:rPr>
        <w:t xml:space="preserve">Images:</w:t>
      </w:r>
    </w:p>
    <w:p w:rsidR="00000000" w:rsidDel="00000000" w:rsidP="00000000" w:rsidRDefault="00000000" w:rsidRPr="00000000" w14:paraId="0000001F">
      <w:pPr>
        <w:jc w:val="both"/>
        <w:rPr>
          <w:sz w:val="26"/>
          <w:szCs w:val="26"/>
        </w:rPr>
      </w:pPr>
      <w:r w:rsidDel="00000000" w:rsidR="00000000" w:rsidRPr="00000000">
        <w:rPr>
          <w:rtl w:val="0"/>
        </w:rPr>
      </w:r>
    </w:p>
    <w:p w:rsidR="00000000" w:rsidDel="00000000" w:rsidP="00000000" w:rsidRDefault="00000000" w:rsidRPr="00000000" w14:paraId="00000020">
      <w:pPr>
        <w:jc w:val="both"/>
        <w:rPr>
          <w:sz w:val="26"/>
          <w:szCs w:val="26"/>
        </w:rPr>
      </w:pPr>
      <w:r w:rsidDel="00000000" w:rsidR="00000000" w:rsidRPr="00000000">
        <w:rPr>
          <w:sz w:val="26"/>
          <w:szCs w:val="26"/>
          <w:rtl w:val="0"/>
        </w:rPr>
        <w:t xml:space="preserve">Google AI search result example</w:t>
      </w:r>
    </w:p>
    <w:p w:rsidR="00000000" w:rsidDel="00000000" w:rsidP="00000000" w:rsidRDefault="00000000" w:rsidRPr="00000000" w14:paraId="00000021">
      <w:pPr>
        <w:jc w:val="both"/>
        <w:rPr>
          <w:sz w:val="26"/>
          <w:szCs w:val="26"/>
        </w:rPr>
      </w:pPr>
      <w:hyperlink r:id="rId11">
        <w:r w:rsidDel="00000000" w:rsidR="00000000" w:rsidRPr="00000000">
          <w:rPr>
            <w:color w:val="1155cc"/>
            <w:sz w:val="26"/>
            <w:szCs w:val="26"/>
            <w:u w:val="single"/>
            <w:rtl w:val="0"/>
          </w:rPr>
          <w:t xml:space="preserve">https://searchministry.au/wp-content/uploads/2024/11/Google-Search-Results-Dyson-1024x869.png</w:t>
        </w:r>
      </w:hyperlink>
      <w:r w:rsidDel="00000000" w:rsidR="00000000" w:rsidRPr="00000000">
        <w:rPr>
          <w:rtl w:val="0"/>
        </w:rPr>
      </w:r>
    </w:p>
    <w:p w:rsidR="00000000" w:rsidDel="00000000" w:rsidP="00000000" w:rsidRDefault="00000000" w:rsidRPr="00000000" w14:paraId="00000022">
      <w:pPr>
        <w:jc w:val="both"/>
        <w:rPr>
          <w:sz w:val="26"/>
          <w:szCs w:val="26"/>
        </w:rPr>
      </w:pPr>
      <w:r w:rsidDel="00000000" w:rsidR="00000000" w:rsidRPr="00000000">
        <w:rPr>
          <w:rtl w:val="0"/>
        </w:rPr>
      </w:r>
    </w:p>
    <w:p w:rsidR="00000000" w:rsidDel="00000000" w:rsidP="00000000" w:rsidRDefault="00000000" w:rsidRPr="00000000" w14:paraId="00000023">
      <w:pPr>
        <w:jc w:val="both"/>
        <w:rPr>
          <w:sz w:val="26"/>
          <w:szCs w:val="26"/>
        </w:rPr>
      </w:pPr>
      <w:r w:rsidDel="00000000" w:rsidR="00000000" w:rsidRPr="00000000">
        <w:rPr>
          <w:sz w:val="26"/>
          <w:szCs w:val="26"/>
          <w:rtl w:val="0"/>
        </w:rPr>
        <w:t xml:space="preserve">ChatGPT seaerch result example</w:t>
      </w:r>
    </w:p>
    <w:p w:rsidR="00000000" w:rsidDel="00000000" w:rsidP="00000000" w:rsidRDefault="00000000" w:rsidRPr="00000000" w14:paraId="00000024">
      <w:pPr>
        <w:jc w:val="both"/>
        <w:rPr>
          <w:sz w:val="26"/>
          <w:szCs w:val="26"/>
        </w:rPr>
      </w:pPr>
      <w:hyperlink r:id="rId12">
        <w:r w:rsidDel="00000000" w:rsidR="00000000" w:rsidRPr="00000000">
          <w:rPr>
            <w:color w:val="1155cc"/>
            <w:sz w:val="26"/>
            <w:szCs w:val="26"/>
            <w:u w:val="single"/>
            <w:rtl w:val="0"/>
          </w:rPr>
          <w:t xml:space="preserve">https://searchministry.au/wp-content/uploads/2024/11/GPT-Search-Results-1-1024x980.png</w:t>
        </w:r>
      </w:hyperlink>
      <w:r w:rsidDel="00000000" w:rsidR="00000000" w:rsidRPr="00000000">
        <w:rPr>
          <w:sz w:val="26"/>
          <w:szCs w:val="26"/>
          <w:rtl w:val="0"/>
        </w:rPr>
        <w:t xml:space="preserve"> </w:t>
      </w:r>
    </w:p>
    <w:p w:rsidR="00000000" w:rsidDel="00000000" w:rsidP="00000000" w:rsidRDefault="00000000" w:rsidRPr="00000000" w14:paraId="00000025">
      <w:pPr>
        <w:jc w:val="both"/>
        <w:rPr>
          <w:sz w:val="26"/>
          <w:szCs w:val="26"/>
        </w:rPr>
      </w:pPr>
      <w:r w:rsidDel="00000000" w:rsidR="00000000" w:rsidRPr="00000000">
        <w:rPr>
          <w:rtl w:val="0"/>
        </w:rPr>
      </w:r>
    </w:p>
    <w:p w:rsidR="00000000" w:rsidDel="00000000" w:rsidP="00000000" w:rsidRDefault="00000000" w:rsidRPr="00000000" w14:paraId="00000026">
      <w:pPr>
        <w:jc w:val="both"/>
        <w:rPr>
          <w:sz w:val="26"/>
          <w:szCs w:val="26"/>
        </w:rPr>
      </w:pPr>
      <w:r w:rsidDel="00000000" w:rsidR="00000000" w:rsidRPr="00000000">
        <w:rPr>
          <w:rtl w:val="0"/>
        </w:rPr>
      </w:r>
    </w:p>
    <w:p w:rsidR="00000000" w:rsidDel="00000000" w:rsidP="00000000" w:rsidRDefault="00000000" w:rsidRPr="00000000" w14:paraId="00000027">
      <w:pPr>
        <w:jc w:val="both"/>
        <w:rPr>
          <w:sz w:val="26"/>
          <w:szCs w:val="26"/>
        </w:rPr>
      </w:pPr>
      <w:r w:rsidDel="00000000" w:rsidR="00000000" w:rsidRPr="00000000">
        <w:rPr>
          <w:rtl w:val="0"/>
        </w:rPr>
      </w:r>
    </w:p>
    <w:p w:rsidR="00000000" w:rsidDel="00000000" w:rsidP="00000000" w:rsidRDefault="00000000" w:rsidRPr="00000000" w14:paraId="00000028">
      <w:pPr>
        <w:jc w:val="both"/>
        <w:rPr>
          <w:sz w:val="26"/>
          <w:szCs w:val="26"/>
        </w:rPr>
      </w:pPr>
      <w:r w:rsidDel="00000000" w:rsidR="00000000" w:rsidRPr="00000000">
        <w:rPr>
          <w:sz w:val="26"/>
          <w:szCs w:val="26"/>
          <w:rtl w:val="0"/>
        </w:rPr>
        <w:t xml:space="preserve">Resources</w:t>
      </w:r>
    </w:p>
    <w:p w:rsidR="00000000" w:rsidDel="00000000" w:rsidP="00000000" w:rsidRDefault="00000000" w:rsidRPr="00000000" w14:paraId="00000029">
      <w:pPr>
        <w:jc w:val="both"/>
        <w:rPr>
          <w:sz w:val="26"/>
          <w:szCs w:val="26"/>
        </w:rPr>
      </w:pPr>
      <w:hyperlink r:id="rId13">
        <w:r w:rsidDel="00000000" w:rsidR="00000000" w:rsidRPr="00000000">
          <w:rPr>
            <w:color w:val="1155cc"/>
            <w:sz w:val="26"/>
            <w:szCs w:val="26"/>
            <w:u w:val="single"/>
            <w:rtl w:val="0"/>
          </w:rPr>
          <w:t xml:space="preserve">https://searchministry.au/how-ai-search-is-impacting-businesses-and-how-to-stay-ahead/</w:t>
        </w:r>
      </w:hyperlink>
      <w:r w:rsidDel="00000000" w:rsidR="00000000" w:rsidRPr="00000000">
        <w:rPr>
          <w:rtl w:val="0"/>
        </w:rPr>
      </w:r>
    </w:p>
    <w:p w:rsidR="00000000" w:rsidDel="00000000" w:rsidP="00000000" w:rsidRDefault="00000000" w:rsidRPr="00000000" w14:paraId="0000002A">
      <w:pPr>
        <w:jc w:val="both"/>
        <w:rPr>
          <w:sz w:val="26"/>
          <w:szCs w:val="26"/>
        </w:rPr>
      </w:pPr>
      <w:r w:rsidDel="00000000" w:rsidR="00000000" w:rsidRPr="00000000">
        <w:rPr>
          <w:rtl w:val="0"/>
        </w:rPr>
      </w:r>
    </w:p>
    <w:p w:rsidR="00000000" w:rsidDel="00000000" w:rsidP="00000000" w:rsidRDefault="00000000" w:rsidRPr="00000000" w14:paraId="0000002B">
      <w:pPr>
        <w:jc w:val="both"/>
        <w:rPr>
          <w:sz w:val="26"/>
          <w:szCs w:val="26"/>
        </w:rPr>
      </w:pPr>
      <w:hyperlink r:id="rId14">
        <w:r w:rsidDel="00000000" w:rsidR="00000000" w:rsidRPr="00000000">
          <w:rPr>
            <w:color w:val="1155cc"/>
            <w:sz w:val="26"/>
            <w:szCs w:val="26"/>
            <w:u w:val="single"/>
            <w:rtl w:val="0"/>
          </w:rPr>
          <w:t xml:space="preserve">https://blog.google/intl/en-au/company-news/outreach-initiatives/ai-overviews-australia/</w:t>
        </w:r>
      </w:hyperlink>
      <w:r w:rsidDel="00000000" w:rsidR="00000000" w:rsidRPr="00000000">
        <w:rPr>
          <w:rtl w:val="0"/>
        </w:rPr>
      </w:r>
    </w:p>
    <w:p w:rsidR="00000000" w:rsidDel="00000000" w:rsidP="00000000" w:rsidRDefault="00000000" w:rsidRPr="00000000" w14:paraId="0000002C">
      <w:pPr>
        <w:jc w:val="both"/>
        <w:rPr>
          <w:sz w:val="26"/>
          <w:szCs w:val="26"/>
        </w:rPr>
      </w:pPr>
      <w:r w:rsidDel="00000000" w:rsidR="00000000" w:rsidRPr="00000000">
        <w:rPr>
          <w:rtl w:val="0"/>
        </w:rPr>
      </w:r>
    </w:p>
    <w:p w:rsidR="00000000" w:rsidDel="00000000" w:rsidP="00000000" w:rsidRDefault="00000000" w:rsidRPr="00000000" w14:paraId="0000002D">
      <w:pPr>
        <w:jc w:val="both"/>
        <w:rPr>
          <w:sz w:val="26"/>
          <w:szCs w:val="26"/>
        </w:rPr>
      </w:pPr>
      <w:hyperlink r:id="rId15">
        <w:r w:rsidDel="00000000" w:rsidR="00000000" w:rsidRPr="00000000">
          <w:rPr>
            <w:color w:val="1155cc"/>
            <w:sz w:val="26"/>
            <w:szCs w:val="26"/>
            <w:u w:val="single"/>
            <w:rtl w:val="0"/>
          </w:rPr>
          <w:t xml:space="preserve">https://openai.com/index/introducing-chatgpt-search/</w:t>
        </w:r>
      </w:hyperlink>
      <w:r w:rsidDel="00000000" w:rsidR="00000000" w:rsidRPr="00000000">
        <w:rPr>
          <w:sz w:val="26"/>
          <w:szCs w:val="26"/>
          <w:rtl w:val="0"/>
        </w:rPr>
        <w:t xml:space="preserve"> </w:t>
      </w:r>
    </w:p>
    <w:p w:rsidR="00000000" w:rsidDel="00000000" w:rsidP="00000000" w:rsidRDefault="00000000" w:rsidRPr="00000000" w14:paraId="0000002E">
      <w:pPr>
        <w:jc w:val="both"/>
        <w:rPr>
          <w:sz w:val="26"/>
          <w:szCs w:val="26"/>
        </w:rPr>
      </w:pPr>
      <w:r w:rsidDel="00000000" w:rsidR="00000000" w:rsidRPr="00000000">
        <w:rPr>
          <w:rtl w:val="0"/>
        </w:rPr>
      </w:r>
    </w:p>
    <w:p w:rsidR="00000000" w:rsidDel="00000000" w:rsidP="00000000" w:rsidRDefault="00000000" w:rsidRPr="00000000" w14:paraId="0000002F">
      <w:pPr>
        <w:jc w:val="both"/>
        <w:rPr>
          <w:sz w:val="26"/>
          <w:szCs w:val="26"/>
        </w:rPr>
      </w:pPr>
      <w:r w:rsidDel="00000000" w:rsidR="00000000" w:rsidRPr="00000000">
        <w:rPr>
          <w:rtl w:val="0"/>
        </w:rPr>
      </w:r>
    </w:p>
    <w:p w:rsidR="00000000" w:rsidDel="00000000" w:rsidP="00000000" w:rsidRDefault="00000000" w:rsidRPr="00000000" w14:paraId="00000030">
      <w:pPr>
        <w:jc w:val="both"/>
        <w:rPr>
          <w:sz w:val="26"/>
          <w:szCs w:val="26"/>
        </w:rPr>
      </w:pPr>
      <w:r w:rsidDel="00000000" w:rsidR="00000000" w:rsidRPr="00000000">
        <w:rPr>
          <w:rtl w:val="0"/>
        </w:rPr>
      </w:r>
    </w:p>
    <w:p w:rsidR="00000000" w:rsidDel="00000000" w:rsidP="00000000" w:rsidRDefault="00000000" w:rsidRPr="00000000" w14:paraId="00000031">
      <w:pPr>
        <w:rPr>
          <w:sz w:val="26"/>
          <w:szCs w:val="26"/>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earchministry.au/wp-content/uploads/2024/11/Google-Search-Results-Dyson-1024x869.png" TargetMode="External"/><Relationship Id="rId10" Type="http://schemas.openxmlformats.org/officeDocument/2006/relationships/hyperlink" Target="https://searchministry.au/" TargetMode="External"/><Relationship Id="rId13" Type="http://schemas.openxmlformats.org/officeDocument/2006/relationships/hyperlink" Target="https://searchministry.au/how-ai-search-is-impacting-businesses-and-how-to-stay-ahead/" TargetMode="External"/><Relationship Id="rId12" Type="http://schemas.openxmlformats.org/officeDocument/2006/relationships/hyperlink" Target="https://searchministry.au/wp-content/uploads/2024/11/GPT-Search-Results-1-1024x980.p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archministry.au/how-ai-search-is-impacting-businesses-and-how-to-stay-ahead/" TargetMode="External"/><Relationship Id="rId15" Type="http://schemas.openxmlformats.org/officeDocument/2006/relationships/hyperlink" Target="https://openai.com/index/introducing-chatgpt-search/" TargetMode="External"/><Relationship Id="rId14" Type="http://schemas.openxmlformats.org/officeDocument/2006/relationships/hyperlink" Target="https://blog.google/intl/en-au/company-news/outreach-initiatives/ai-overviews-australia/" TargetMode="External"/><Relationship Id="rId5" Type="http://schemas.openxmlformats.org/officeDocument/2006/relationships/styles" Target="styles.xml"/><Relationship Id="rId6" Type="http://schemas.openxmlformats.org/officeDocument/2006/relationships/hyperlink" Target="https://blog.google/intl/en-au/company-news/outreach-initiatives/ai-overviews-australia/" TargetMode="External"/><Relationship Id="rId7" Type="http://schemas.openxmlformats.org/officeDocument/2006/relationships/hyperlink" Target="https://openai.com/index/introducing-chatgpt-search/" TargetMode="External"/><Relationship Id="rId8" Type="http://schemas.openxmlformats.org/officeDocument/2006/relationships/hyperlink" Target="https://searchministry.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