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55F79" w14:textId="7056DBF2" w:rsidR="005B1E75" w:rsidRDefault="00C40F5B">
      <w:r>
        <w:rPr>
          <w:noProof/>
        </w:rPr>
        <w:drawing>
          <wp:inline distT="0" distB="0" distL="0" distR="0" wp14:anchorId="3A4338C7" wp14:editId="346DB8CA">
            <wp:extent cx="5720715" cy="3751580"/>
            <wp:effectExtent l="0" t="0" r="0" b="1270"/>
            <wp:docPr id="1230217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0715" cy="3751580"/>
                    </a:xfrm>
                    <a:prstGeom prst="rect">
                      <a:avLst/>
                    </a:prstGeom>
                    <a:noFill/>
                    <a:ln>
                      <a:noFill/>
                    </a:ln>
                  </pic:spPr>
                </pic:pic>
              </a:graphicData>
            </a:graphic>
          </wp:inline>
        </w:drawing>
      </w:r>
    </w:p>
    <w:p w14:paraId="030A2D95" w14:textId="4C2B45DA" w:rsidR="00C40F5B" w:rsidRDefault="005B38FE" w:rsidP="00127EAD">
      <w:pPr>
        <w:pStyle w:val="Heading1"/>
      </w:pPr>
      <w:proofErr w:type="spellStart"/>
      <w:r w:rsidRPr="005B38FE">
        <w:t>Xelion</w:t>
      </w:r>
      <w:proofErr w:type="spellEnd"/>
      <w:r w:rsidRPr="005B38FE">
        <w:t xml:space="preserve"> Phone System now available in Australia and New Zealand</w:t>
      </w:r>
    </w:p>
    <w:p w14:paraId="284B686B" w14:textId="08F759F6" w:rsidR="005B38FE" w:rsidRPr="005B38FE" w:rsidRDefault="000200DF" w:rsidP="005B38FE">
      <w:pPr>
        <w:pStyle w:val="NormalWeb"/>
        <w:rPr>
          <w:rFonts w:asciiTheme="minorHAnsi" w:hAnsiTheme="minorHAnsi" w:cstheme="minorHAnsi"/>
        </w:rPr>
      </w:pPr>
      <w:r>
        <w:rPr>
          <w:rFonts w:asciiTheme="minorHAnsi" w:hAnsiTheme="minorHAnsi" w:cstheme="minorHAnsi"/>
        </w:rPr>
        <w:t>Sydney, Australia</w:t>
      </w:r>
      <w:r w:rsidR="003C3188">
        <w:rPr>
          <w:rFonts w:asciiTheme="minorHAnsi" w:hAnsiTheme="minorHAnsi" w:cstheme="minorHAnsi"/>
        </w:rPr>
        <w:t xml:space="preserve"> – 2</w:t>
      </w:r>
      <w:r w:rsidR="00A73FAB">
        <w:rPr>
          <w:rFonts w:asciiTheme="minorHAnsi" w:hAnsiTheme="minorHAnsi" w:cstheme="minorHAnsi"/>
        </w:rPr>
        <w:t>5</w:t>
      </w:r>
      <w:r w:rsidR="003C3188" w:rsidRPr="003C3188">
        <w:rPr>
          <w:rFonts w:asciiTheme="minorHAnsi" w:hAnsiTheme="minorHAnsi" w:cstheme="minorHAnsi"/>
          <w:vertAlign w:val="superscript"/>
        </w:rPr>
        <w:t>th</w:t>
      </w:r>
      <w:r w:rsidR="003C3188">
        <w:rPr>
          <w:rFonts w:asciiTheme="minorHAnsi" w:hAnsiTheme="minorHAnsi" w:cstheme="minorHAnsi"/>
        </w:rPr>
        <w:t xml:space="preserve"> September 2023 - </w:t>
      </w:r>
      <w:proofErr w:type="spellStart"/>
      <w:r w:rsidR="005B38FE" w:rsidRPr="005B38FE">
        <w:rPr>
          <w:rFonts w:asciiTheme="minorHAnsi" w:hAnsiTheme="minorHAnsi" w:cstheme="minorHAnsi"/>
        </w:rPr>
        <w:t>Xelion</w:t>
      </w:r>
      <w:proofErr w:type="spellEnd"/>
      <w:r w:rsidR="005B38FE" w:rsidRPr="005B38FE">
        <w:rPr>
          <w:rFonts w:asciiTheme="minorHAnsi" w:hAnsiTheme="minorHAnsi" w:cstheme="minorHAnsi"/>
        </w:rPr>
        <w:t xml:space="preserve">, a leading Unified Communications platform </w:t>
      </w:r>
      <w:r w:rsidR="00813740">
        <w:rPr>
          <w:rFonts w:asciiTheme="minorHAnsi" w:hAnsiTheme="minorHAnsi" w:cstheme="minorHAnsi"/>
        </w:rPr>
        <w:t xml:space="preserve">widely used </w:t>
      </w:r>
      <w:r w:rsidR="005B38FE" w:rsidRPr="005B38FE">
        <w:rPr>
          <w:rFonts w:asciiTheme="minorHAnsi" w:hAnsiTheme="minorHAnsi" w:cstheme="minorHAnsi"/>
        </w:rPr>
        <w:t xml:space="preserve">in Europe and in the UK, is now available in Australia and New Zealand after the appointment of </w:t>
      </w:r>
      <w:hyperlink r:id="rId9" w:tgtFrame="_blank" w:history="1">
        <w:proofErr w:type="spellStart"/>
        <w:r w:rsidR="005B38FE" w:rsidRPr="005B38FE">
          <w:rPr>
            <w:rStyle w:val="Hyperlink"/>
            <w:rFonts w:asciiTheme="minorHAnsi" w:eastAsiaTheme="majorEastAsia" w:hAnsiTheme="minorHAnsi" w:cstheme="minorHAnsi"/>
          </w:rPr>
          <w:t>Activa</w:t>
        </w:r>
        <w:proofErr w:type="spellEnd"/>
        <w:r w:rsidR="005B38FE" w:rsidRPr="005B38FE">
          <w:rPr>
            <w:rStyle w:val="Hyperlink"/>
            <w:rFonts w:asciiTheme="minorHAnsi" w:eastAsiaTheme="majorEastAsia" w:hAnsiTheme="minorHAnsi" w:cstheme="minorHAnsi"/>
          </w:rPr>
          <w:t xml:space="preserve"> Communications</w:t>
        </w:r>
      </w:hyperlink>
      <w:r w:rsidR="005B38FE" w:rsidRPr="005B38FE">
        <w:rPr>
          <w:rFonts w:asciiTheme="minorHAnsi" w:hAnsiTheme="minorHAnsi" w:cstheme="minorHAnsi"/>
        </w:rPr>
        <w:t xml:space="preserve"> as the exclusive distributor of </w:t>
      </w:r>
      <w:hyperlink r:id="rId10" w:history="1">
        <w:proofErr w:type="spellStart"/>
        <w:r w:rsidR="005B38FE" w:rsidRPr="00286EEF">
          <w:rPr>
            <w:rStyle w:val="Hyperlink"/>
            <w:rFonts w:asciiTheme="minorHAnsi" w:hAnsiTheme="minorHAnsi" w:cstheme="minorHAnsi"/>
          </w:rPr>
          <w:t>Xelion</w:t>
        </w:r>
        <w:proofErr w:type="spellEnd"/>
      </w:hyperlink>
      <w:r w:rsidR="005B38FE" w:rsidRPr="005B38FE">
        <w:rPr>
          <w:rFonts w:asciiTheme="minorHAnsi" w:hAnsiTheme="minorHAnsi" w:cstheme="minorHAnsi"/>
        </w:rPr>
        <w:t xml:space="preserve"> in both countries. </w:t>
      </w:r>
    </w:p>
    <w:p w14:paraId="6FF19F52" w14:textId="77777777" w:rsidR="005B38FE" w:rsidRPr="005B38FE" w:rsidRDefault="005B38FE" w:rsidP="005B38FE">
      <w:pPr>
        <w:pStyle w:val="NormalWeb"/>
        <w:rPr>
          <w:rFonts w:asciiTheme="minorHAnsi" w:hAnsiTheme="minorHAnsi" w:cstheme="minorHAnsi"/>
        </w:rPr>
      </w:pPr>
      <w:r w:rsidRPr="005B38FE">
        <w:rPr>
          <w:rFonts w:asciiTheme="minorHAnsi" w:hAnsiTheme="minorHAnsi" w:cstheme="minorHAnsi"/>
        </w:rPr>
        <w:t xml:space="preserve">Only available through approved partners, </w:t>
      </w:r>
      <w:proofErr w:type="spellStart"/>
      <w:r w:rsidRPr="005B38FE">
        <w:rPr>
          <w:rFonts w:asciiTheme="minorHAnsi" w:hAnsiTheme="minorHAnsi" w:cstheme="minorHAnsi"/>
        </w:rPr>
        <w:t>Xelion</w:t>
      </w:r>
      <w:proofErr w:type="spellEnd"/>
      <w:r w:rsidRPr="005B38FE">
        <w:rPr>
          <w:rFonts w:asciiTheme="minorHAnsi" w:hAnsiTheme="minorHAnsi" w:cstheme="minorHAnsi"/>
        </w:rPr>
        <w:t xml:space="preserve"> provides a true Unified Communications platform with powerful software applications for many platforms including Windows, </w:t>
      </w:r>
      <w:proofErr w:type="gramStart"/>
      <w:r w:rsidRPr="005B38FE">
        <w:rPr>
          <w:rFonts w:asciiTheme="minorHAnsi" w:hAnsiTheme="minorHAnsi" w:cstheme="minorHAnsi"/>
        </w:rPr>
        <w:t>iOS</w:t>
      </w:r>
      <w:proofErr w:type="gramEnd"/>
      <w:r w:rsidRPr="005B38FE">
        <w:rPr>
          <w:rFonts w:asciiTheme="minorHAnsi" w:hAnsiTheme="minorHAnsi" w:cstheme="minorHAnsi"/>
        </w:rPr>
        <w:t xml:space="preserve"> and Android.</w:t>
      </w:r>
    </w:p>
    <w:p w14:paraId="1797148B" w14:textId="213FE8AF" w:rsidR="005B38FE" w:rsidRDefault="005B38FE" w:rsidP="005B38FE">
      <w:pPr>
        <w:pStyle w:val="NormalWeb"/>
        <w:rPr>
          <w:rFonts w:asciiTheme="minorHAnsi" w:hAnsiTheme="minorHAnsi" w:cstheme="minorHAnsi"/>
        </w:rPr>
      </w:pPr>
      <w:r w:rsidRPr="006B2DE9">
        <w:rPr>
          <w:rFonts w:asciiTheme="minorHAnsi" w:hAnsiTheme="minorHAnsi" w:cstheme="minorHAnsi"/>
          <w:i/>
          <w:iCs/>
        </w:rPr>
        <w:t xml:space="preserve">"After successfully launching and growing the </w:t>
      </w:r>
      <w:proofErr w:type="spellStart"/>
      <w:r w:rsidRPr="006B2DE9">
        <w:rPr>
          <w:rFonts w:asciiTheme="minorHAnsi" w:hAnsiTheme="minorHAnsi" w:cstheme="minorHAnsi"/>
          <w:i/>
          <w:iCs/>
        </w:rPr>
        <w:t>Xelion</w:t>
      </w:r>
      <w:proofErr w:type="spellEnd"/>
      <w:r w:rsidRPr="006B2DE9">
        <w:rPr>
          <w:rFonts w:asciiTheme="minorHAnsi" w:hAnsiTheme="minorHAnsi" w:cstheme="minorHAnsi"/>
          <w:i/>
          <w:iCs/>
        </w:rPr>
        <w:t xml:space="preserve"> presence in the UK I'm excited that </w:t>
      </w:r>
      <w:proofErr w:type="spellStart"/>
      <w:r w:rsidRPr="006B2DE9">
        <w:rPr>
          <w:rFonts w:asciiTheme="minorHAnsi" w:hAnsiTheme="minorHAnsi" w:cstheme="minorHAnsi"/>
          <w:i/>
          <w:iCs/>
        </w:rPr>
        <w:t>Xelion</w:t>
      </w:r>
      <w:proofErr w:type="spellEnd"/>
      <w:r w:rsidRPr="006B2DE9">
        <w:rPr>
          <w:rFonts w:asciiTheme="minorHAnsi" w:hAnsiTheme="minorHAnsi" w:cstheme="minorHAnsi"/>
          <w:i/>
          <w:iCs/>
        </w:rPr>
        <w:t xml:space="preserve"> will now be available in Australia and New Zealand. </w:t>
      </w:r>
      <w:proofErr w:type="spellStart"/>
      <w:r w:rsidRPr="006B2DE9">
        <w:rPr>
          <w:rFonts w:asciiTheme="minorHAnsi" w:hAnsiTheme="minorHAnsi" w:cstheme="minorHAnsi"/>
          <w:i/>
          <w:iCs/>
        </w:rPr>
        <w:t>Xelion</w:t>
      </w:r>
      <w:proofErr w:type="spellEnd"/>
      <w:r w:rsidRPr="006B2DE9">
        <w:rPr>
          <w:rFonts w:asciiTheme="minorHAnsi" w:hAnsiTheme="minorHAnsi" w:cstheme="minorHAnsi"/>
          <w:i/>
          <w:iCs/>
        </w:rPr>
        <w:t xml:space="preserve"> is growing rapidly because our partners and their customers see the value and power of the platform, and we look forward to helping </w:t>
      </w:r>
      <w:proofErr w:type="spellStart"/>
      <w:r w:rsidRPr="006B2DE9">
        <w:rPr>
          <w:rFonts w:asciiTheme="minorHAnsi" w:hAnsiTheme="minorHAnsi" w:cstheme="minorHAnsi"/>
          <w:i/>
          <w:iCs/>
        </w:rPr>
        <w:t>Activa</w:t>
      </w:r>
      <w:proofErr w:type="spellEnd"/>
      <w:r w:rsidRPr="006B2DE9">
        <w:rPr>
          <w:rFonts w:asciiTheme="minorHAnsi" w:hAnsiTheme="minorHAnsi" w:cstheme="minorHAnsi"/>
          <w:i/>
          <w:iCs/>
        </w:rPr>
        <w:t xml:space="preserve"> Communications </w:t>
      </w:r>
      <w:r w:rsidR="00014DA0" w:rsidRPr="006B2DE9">
        <w:rPr>
          <w:rFonts w:asciiTheme="minorHAnsi" w:hAnsiTheme="minorHAnsi" w:cstheme="minorHAnsi"/>
          <w:i/>
          <w:iCs/>
        </w:rPr>
        <w:t xml:space="preserve">to </w:t>
      </w:r>
      <w:r w:rsidRPr="006B2DE9">
        <w:rPr>
          <w:rFonts w:asciiTheme="minorHAnsi" w:hAnsiTheme="minorHAnsi" w:cstheme="minorHAnsi"/>
          <w:i/>
          <w:iCs/>
        </w:rPr>
        <w:t>repeat our success in Australia and New Zealand"</w:t>
      </w:r>
      <w:r w:rsidRPr="005B38FE">
        <w:rPr>
          <w:rFonts w:asciiTheme="minorHAnsi" w:hAnsiTheme="minorHAnsi" w:cstheme="minorHAnsi"/>
        </w:rPr>
        <w:t xml:space="preserve"> said Dave Reynolds, Managing Director of </w:t>
      </w:r>
      <w:proofErr w:type="spellStart"/>
      <w:r w:rsidRPr="005B38FE">
        <w:rPr>
          <w:rFonts w:asciiTheme="minorHAnsi" w:hAnsiTheme="minorHAnsi" w:cstheme="minorHAnsi"/>
        </w:rPr>
        <w:t>Xelion</w:t>
      </w:r>
      <w:proofErr w:type="spellEnd"/>
      <w:r w:rsidRPr="005B38FE">
        <w:rPr>
          <w:rFonts w:asciiTheme="minorHAnsi" w:hAnsiTheme="minorHAnsi" w:cstheme="minorHAnsi"/>
        </w:rPr>
        <w:t xml:space="preserve"> UK.</w:t>
      </w:r>
    </w:p>
    <w:p w14:paraId="21B35B70" w14:textId="4EBDC4E1" w:rsidR="005A5B54" w:rsidRPr="005B38FE" w:rsidRDefault="0071199F" w:rsidP="005B38FE">
      <w:pPr>
        <w:pStyle w:val="NormalWeb"/>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Xelion</w:t>
      </w:r>
      <w:proofErr w:type="spellEnd"/>
      <w:r>
        <w:rPr>
          <w:rFonts w:asciiTheme="minorHAnsi" w:hAnsiTheme="minorHAnsi" w:cstheme="minorHAnsi"/>
        </w:rPr>
        <w:t xml:space="preserve"> platform is now in use by over 200,000</w:t>
      </w:r>
      <w:r w:rsidR="00DA6013">
        <w:rPr>
          <w:rFonts w:asciiTheme="minorHAnsi" w:hAnsiTheme="minorHAnsi" w:cstheme="minorHAnsi"/>
        </w:rPr>
        <w:t xml:space="preserve"> </w:t>
      </w:r>
      <w:r w:rsidR="00D445E2">
        <w:rPr>
          <w:rFonts w:asciiTheme="minorHAnsi" w:hAnsiTheme="minorHAnsi" w:cstheme="minorHAnsi"/>
        </w:rPr>
        <w:t xml:space="preserve">people </w:t>
      </w:r>
      <w:r w:rsidR="0031044E">
        <w:rPr>
          <w:rFonts w:asciiTheme="minorHAnsi" w:hAnsiTheme="minorHAnsi" w:cstheme="minorHAnsi"/>
        </w:rPr>
        <w:t>daily and</w:t>
      </w:r>
      <w:r w:rsidR="002622B5">
        <w:rPr>
          <w:rFonts w:asciiTheme="minorHAnsi" w:hAnsiTheme="minorHAnsi" w:cstheme="minorHAnsi"/>
        </w:rPr>
        <w:t xml:space="preserve"> represents a challenge to </w:t>
      </w:r>
      <w:r w:rsidR="00F024C9">
        <w:rPr>
          <w:rFonts w:asciiTheme="minorHAnsi" w:hAnsiTheme="minorHAnsi" w:cstheme="minorHAnsi"/>
        </w:rPr>
        <w:t xml:space="preserve">the </w:t>
      </w:r>
      <w:r w:rsidR="006D605F">
        <w:rPr>
          <w:rFonts w:asciiTheme="minorHAnsi" w:hAnsiTheme="minorHAnsi" w:cstheme="minorHAnsi"/>
        </w:rPr>
        <w:t xml:space="preserve">established </w:t>
      </w:r>
      <w:proofErr w:type="spellStart"/>
      <w:r w:rsidR="00F024C9">
        <w:rPr>
          <w:rFonts w:asciiTheme="minorHAnsi" w:hAnsiTheme="minorHAnsi" w:cstheme="minorHAnsi"/>
        </w:rPr>
        <w:t>UCaaS</w:t>
      </w:r>
      <w:proofErr w:type="spellEnd"/>
      <w:r w:rsidR="00F024C9">
        <w:rPr>
          <w:rFonts w:asciiTheme="minorHAnsi" w:hAnsiTheme="minorHAnsi" w:cstheme="minorHAnsi"/>
        </w:rPr>
        <w:t xml:space="preserve"> players</w:t>
      </w:r>
      <w:r w:rsidR="006D605F">
        <w:rPr>
          <w:rFonts w:asciiTheme="minorHAnsi" w:hAnsiTheme="minorHAnsi" w:cstheme="minorHAnsi"/>
        </w:rPr>
        <w:t xml:space="preserve"> in the Australian </w:t>
      </w:r>
      <w:r w:rsidR="00F024C9">
        <w:rPr>
          <w:rFonts w:asciiTheme="minorHAnsi" w:hAnsiTheme="minorHAnsi" w:cstheme="minorHAnsi"/>
        </w:rPr>
        <w:t xml:space="preserve">and New Zealand </w:t>
      </w:r>
      <w:r w:rsidR="006D605F">
        <w:rPr>
          <w:rFonts w:asciiTheme="minorHAnsi" w:hAnsiTheme="minorHAnsi" w:cstheme="minorHAnsi"/>
        </w:rPr>
        <w:t>market</w:t>
      </w:r>
      <w:r w:rsidR="00F024C9">
        <w:rPr>
          <w:rFonts w:asciiTheme="minorHAnsi" w:hAnsiTheme="minorHAnsi" w:cstheme="minorHAnsi"/>
        </w:rPr>
        <w:t>s.</w:t>
      </w:r>
      <w:r w:rsidR="00A05D9F">
        <w:rPr>
          <w:rFonts w:asciiTheme="minorHAnsi" w:hAnsiTheme="minorHAnsi" w:cstheme="minorHAnsi"/>
        </w:rPr>
        <w:t xml:space="preserve"> By including all features under a single license per user structure, regardless of the number of devices used, </w:t>
      </w:r>
      <w:proofErr w:type="spellStart"/>
      <w:r w:rsidR="00A05D9F">
        <w:rPr>
          <w:rFonts w:asciiTheme="minorHAnsi" w:hAnsiTheme="minorHAnsi" w:cstheme="minorHAnsi"/>
        </w:rPr>
        <w:t>Xelion</w:t>
      </w:r>
      <w:proofErr w:type="spellEnd"/>
      <w:r w:rsidR="00A05D9F">
        <w:rPr>
          <w:rFonts w:asciiTheme="minorHAnsi" w:hAnsiTheme="minorHAnsi" w:cstheme="minorHAnsi"/>
        </w:rPr>
        <w:t xml:space="preserve"> offers a fresh approach </w:t>
      </w:r>
      <w:r w:rsidR="006B2DE9">
        <w:rPr>
          <w:rFonts w:asciiTheme="minorHAnsi" w:hAnsiTheme="minorHAnsi" w:cstheme="minorHAnsi"/>
        </w:rPr>
        <w:t>suited to small to medium sized businesses.</w:t>
      </w:r>
    </w:p>
    <w:p w14:paraId="19FBE214" w14:textId="5D55FC4C" w:rsidR="005B38FE" w:rsidRPr="005B38FE" w:rsidRDefault="005B38FE" w:rsidP="005B38FE">
      <w:pPr>
        <w:pStyle w:val="NormalWeb"/>
        <w:rPr>
          <w:rFonts w:asciiTheme="minorHAnsi" w:hAnsiTheme="minorHAnsi" w:cstheme="minorHAnsi"/>
        </w:rPr>
      </w:pPr>
      <w:r w:rsidRPr="006B2DE9">
        <w:rPr>
          <w:rFonts w:asciiTheme="minorHAnsi" w:hAnsiTheme="minorHAnsi" w:cstheme="minorHAnsi"/>
          <w:i/>
          <w:iCs/>
        </w:rPr>
        <w:t xml:space="preserve">"We evaluated a wide range of Unified Communications platforms and were truly amazed at how far ahead the </w:t>
      </w:r>
      <w:proofErr w:type="spellStart"/>
      <w:r w:rsidRPr="006B2DE9">
        <w:rPr>
          <w:rFonts w:asciiTheme="minorHAnsi" w:hAnsiTheme="minorHAnsi" w:cstheme="minorHAnsi"/>
          <w:i/>
          <w:iCs/>
        </w:rPr>
        <w:t>Xelion</w:t>
      </w:r>
      <w:proofErr w:type="spellEnd"/>
      <w:r w:rsidRPr="006B2DE9">
        <w:rPr>
          <w:rFonts w:asciiTheme="minorHAnsi" w:hAnsiTheme="minorHAnsi" w:cstheme="minorHAnsi"/>
          <w:i/>
          <w:iCs/>
        </w:rPr>
        <w:t xml:space="preserve"> platform is compared to other widely used alternatives. After the very public cybersecurity incidents involving other communications platforms recently, we feel that Managed Services Providers in Australia and New Zealand are ready for a fresh, </w:t>
      </w:r>
      <w:r w:rsidRPr="006B2DE9">
        <w:rPr>
          <w:rFonts w:asciiTheme="minorHAnsi" w:hAnsiTheme="minorHAnsi" w:cstheme="minorHAnsi"/>
          <w:i/>
          <w:iCs/>
        </w:rPr>
        <w:lastRenderedPageBreak/>
        <w:t>powerful alternative they can offer to their customers"</w:t>
      </w:r>
      <w:r w:rsidRPr="005B38FE">
        <w:rPr>
          <w:rFonts w:asciiTheme="minorHAnsi" w:hAnsiTheme="minorHAnsi" w:cstheme="minorHAnsi"/>
        </w:rPr>
        <w:t xml:space="preserve"> said Jason Bock, Director of </w:t>
      </w:r>
      <w:proofErr w:type="spellStart"/>
      <w:r w:rsidRPr="005B38FE">
        <w:rPr>
          <w:rFonts w:asciiTheme="minorHAnsi" w:hAnsiTheme="minorHAnsi" w:cstheme="minorHAnsi"/>
        </w:rPr>
        <w:t>Activa</w:t>
      </w:r>
      <w:proofErr w:type="spellEnd"/>
      <w:r w:rsidRPr="005B38FE">
        <w:rPr>
          <w:rFonts w:asciiTheme="minorHAnsi" w:hAnsiTheme="minorHAnsi" w:cstheme="minorHAnsi"/>
        </w:rPr>
        <w:t xml:space="preserve"> Communications.</w:t>
      </w:r>
    </w:p>
    <w:p w14:paraId="18F2D4FE" w14:textId="77777777" w:rsidR="00B10E91" w:rsidRPr="00B10E91" w:rsidRDefault="005B38FE" w:rsidP="00B10E91">
      <w:pPr>
        <w:pStyle w:val="Heading2"/>
      </w:pPr>
      <w:r w:rsidRPr="005B38FE">
        <w:t> </w:t>
      </w:r>
      <w:r w:rsidR="00B10E91" w:rsidRPr="00B10E91">
        <w:t xml:space="preserve">About </w:t>
      </w:r>
      <w:proofErr w:type="spellStart"/>
      <w:r w:rsidR="00B10E91" w:rsidRPr="00B10E91">
        <w:t>Xelion</w:t>
      </w:r>
      <w:proofErr w:type="spellEnd"/>
    </w:p>
    <w:p w14:paraId="36E1C068" w14:textId="3487A969" w:rsidR="00B10E91" w:rsidRPr="00B10E91" w:rsidRDefault="00B10E91" w:rsidP="00B10E91">
      <w:pPr>
        <w:pStyle w:val="NormalWeb"/>
        <w:rPr>
          <w:rFonts w:asciiTheme="minorHAnsi" w:hAnsiTheme="minorHAnsi" w:cstheme="minorHAnsi"/>
        </w:rPr>
      </w:pPr>
      <w:r w:rsidRPr="00B10E91">
        <w:rPr>
          <w:rFonts w:asciiTheme="minorHAnsi" w:hAnsiTheme="minorHAnsi" w:cstheme="minorHAnsi"/>
        </w:rPr>
        <w:t xml:space="preserve">With offices in the Netherlands, </w:t>
      </w:r>
      <w:r w:rsidR="0031044E" w:rsidRPr="00B10E91">
        <w:rPr>
          <w:rFonts w:asciiTheme="minorHAnsi" w:hAnsiTheme="minorHAnsi" w:cstheme="minorHAnsi"/>
        </w:rPr>
        <w:t>Germany,</w:t>
      </w:r>
      <w:r w:rsidRPr="00B10E91">
        <w:rPr>
          <w:rFonts w:asciiTheme="minorHAnsi" w:hAnsiTheme="minorHAnsi" w:cstheme="minorHAnsi"/>
        </w:rPr>
        <w:t xml:space="preserve"> and the UK, </w:t>
      </w:r>
      <w:proofErr w:type="spellStart"/>
      <w:r w:rsidRPr="00B10E91">
        <w:rPr>
          <w:rFonts w:asciiTheme="minorHAnsi" w:hAnsiTheme="minorHAnsi" w:cstheme="minorHAnsi"/>
        </w:rPr>
        <w:t>Xelion</w:t>
      </w:r>
      <w:proofErr w:type="spellEnd"/>
      <w:r w:rsidRPr="00B10E91">
        <w:rPr>
          <w:rFonts w:asciiTheme="minorHAnsi" w:hAnsiTheme="minorHAnsi" w:cstheme="minorHAnsi"/>
        </w:rPr>
        <w:t xml:space="preserve"> is a growing </w:t>
      </w:r>
      <w:proofErr w:type="spellStart"/>
      <w:r w:rsidRPr="00B10E91">
        <w:rPr>
          <w:rFonts w:asciiTheme="minorHAnsi" w:hAnsiTheme="minorHAnsi" w:cstheme="minorHAnsi"/>
        </w:rPr>
        <w:t>UCaaS</w:t>
      </w:r>
      <w:proofErr w:type="spellEnd"/>
      <w:r w:rsidRPr="00B10E91">
        <w:rPr>
          <w:rFonts w:asciiTheme="minorHAnsi" w:hAnsiTheme="minorHAnsi" w:cstheme="minorHAnsi"/>
        </w:rPr>
        <w:t xml:space="preserve"> vendor. The </w:t>
      </w:r>
      <w:proofErr w:type="spellStart"/>
      <w:r w:rsidRPr="00B10E91">
        <w:rPr>
          <w:rFonts w:asciiTheme="minorHAnsi" w:hAnsiTheme="minorHAnsi" w:cstheme="minorHAnsi"/>
        </w:rPr>
        <w:t>Xelion</w:t>
      </w:r>
      <w:proofErr w:type="spellEnd"/>
      <w:r w:rsidRPr="00B10E91">
        <w:rPr>
          <w:rFonts w:asciiTheme="minorHAnsi" w:hAnsiTheme="minorHAnsi" w:cstheme="minorHAnsi"/>
        </w:rPr>
        <w:t xml:space="preserve"> platform is developed </w:t>
      </w:r>
      <w:r w:rsidR="0031044E" w:rsidRPr="00B10E91">
        <w:rPr>
          <w:rFonts w:asciiTheme="minorHAnsi" w:hAnsiTheme="minorHAnsi" w:cstheme="minorHAnsi"/>
        </w:rPr>
        <w:t>in-house and</w:t>
      </w:r>
      <w:r w:rsidRPr="00B10E91">
        <w:rPr>
          <w:rFonts w:asciiTheme="minorHAnsi" w:hAnsiTheme="minorHAnsi" w:cstheme="minorHAnsi"/>
        </w:rPr>
        <w:t xml:space="preserve"> sold in the UK via a strict channel-only sales policy.  </w:t>
      </w:r>
    </w:p>
    <w:p w14:paraId="6F1CDAFA" w14:textId="44D6E950" w:rsidR="005B38FE" w:rsidRDefault="00B10E91" w:rsidP="00B10E91">
      <w:pPr>
        <w:pStyle w:val="NormalWeb"/>
        <w:rPr>
          <w:rFonts w:asciiTheme="minorHAnsi" w:hAnsiTheme="minorHAnsi" w:cstheme="minorHAnsi"/>
        </w:rPr>
      </w:pPr>
      <w:r w:rsidRPr="00B10E91">
        <w:rPr>
          <w:rFonts w:asciiTheme="minorHAnsi" w:hAnsiTheme="minorHAnsi" w:cstheme="minorHAnsi"/>
        </w:rPr>
        <w:t xml:space="preserve">www.xelion.com   </w:t>
      </w:r>
    </w:p>
    <w:p w14:paraId="3184558A" w14:textId="46AE9297" w:rsidR="00345868" w:rsidRPr="005B38FE" w:rsidRDefault="00345868" w:rsidP="00345868">
      <w:pPr>
        <w:pStyle w:val="Heading2"/>
      </w:pPr>
      <w:r>
        <w:t xml:space="preserve">About </w:t>
      </w:r>
      <w:proofErr w:type="spellStart"/>
      <w:r>
        <w:t>Activa</w:t>
      </w:r>
      <w:proofErr w:type="spellEnd"/>
      <w:r>
        <w:t xml:space="preserve"> Communications</w:t>
      </w:r>
    </w:p>
    <w:p w14:paraId="6A7565BB" w14:textId="2F3EE692" w:rsidR="00A90AE4" w:rsidRPr="00A90AE4" w:rsidRDefault="00A90AE4" w:rsidP="00A90AE4">
      <w:pPr>
        <w:pStyle w:val="NormalWeb"/>
        <w:rPr>
          <w:rFonts w:asciiTheme="minorHAnsi" w:hAnsiTheme="minorHAnsi" w:cstheme="minorHAnsi"/>
        </w:rPr>
      </w:pPr>
      <w:proofErr w:type="spellStart"/>
      <w:r w:rsidRPr="00A90AE4">
        <w:rPr>
          <w:rFonts w:asciiTheme="minorHAnsi" w:hAnsiTheme="minorHAnsi" w:cstheme="minorHAnsi"/>
        </w:rPr>
        <w:t>Activa</w:t>
      </w:r>
      <w:proofErr w:type="spellEnd"/>
      <w:r w:rsidRPr="00A90AE4">
        <w:rPr>
          <w:rFonts w:asciiTheme="minorHAnsi" w:hAnsiTheme="minorHAnsi" w:cstheme="minorHAnsi"/>
        </w:rPr>
        <w:t xml:space="preserve"> Communications is a leading distributor of connectivity and collaboration services in Australia. With services spanning from secure connectivity to unified communications, </w:t>
      </w:r>
      <w:proofErr w:type="spellStart"/>
      <w:r w:rsidRPr="00A90AE4">
        <w:rPr>
          <w:rFonts w:asciiTheme="minorHAnsi" w:hAnsiTheme="minorHAnsi" w:cstheme="minorHAnsi"/>
        </w:rPr>
        <w:t>Activa</w:t>
      </w:r>
      <w:proofErr w:type="spellEnd"/>
      <w:r w:rsidRPr="00A90AE4">
        <w:rPr>
          <w:rFonts w:asciiTheme="minorHAnsi" w:hAnsiTheme="minorHAnsi" w:cstheme="minorHAnsi"/>
        </w:rPr>
        <w:t xml:space="preserve"> empowers </w:t>
      </w:r>
      <w:r w:rsidR="0031044E" w:rsidRPr="00A90AE4">
        <w:rPr>
          <w:rFonts w:asciiTheme="minorHAnsi" w:hAnsiTheme="minorHAnsi" w:cstheme="minorHAnsi"/>
        </w:rPr>
        <w:t>its</w:t>
      </w:r>
      <w:r w:rsidRPr="00A90AE4">
        <w:rPr>
          <w:rFonts w:asciiTheme="minorHAnsi" w:hAnsiTheme="minorHAnsi" w:cstheme="minorHAnsi"/>
        </w:rPr>
        <w:t xml:space="preserve"> partners and resellers to deliver performance and value to their customers. </w:t>
      </w:r>
    </w:p>
    <w:p w14:paraId="1B40382F" w14:textId="34CC957E" w:rsidR="00345868" w:rsidRDefault="00A90AE4" w:rsidP="00A90AE4">
      <w:pPr>
        <w:pStyle w:val="NormalWeb"/>
        <w:rPr>
          <w:rFonts w:asciiTheme="minorHAnsi" w:hAnsiTheme="minorHAnsi" w:cstheme="minorHAnsi"/>
        </w:rPr>
      </w:pPr>
      <w:r w:rsidRPr="00A90AE4">
        <w:rPr>
          <w:rFonts w:asciiTheme="minorHAnsi" w:hAnsiTheme="minorHAnsi" w:cstheme="minorHAnsi"/>
        </w:rPr>
        <w:t>www.activacomms.au</w:t>
      </w:r>
    </w:p>
    <w:p w14:paraId="41098E20" w14:textId="48E1D89F" w:rsidR="005B38FE" w:rsidRPr="005B38FE" w:rsidRDefault="005B38FE" w:rsidP="005B38FE">
      <w:pPr>
        <w:pStyle w:val="NormalWeb"/>
        <w:rPr>
          <w:rFonts w:asciiTheme="minorHAnsi" w:hAnsiTheme="minorHAnsi" w:cstheme="minorHAnsi"/>
        </w:rPr>
      </w:pPr>
      <w:r w:rsidRPr="005B38FE">
        <w:rPr>
          <w:rFonts w:asciiTheme="minorHAnsi" w:hAnsiTheme="minorHAnsi" w:cstheme="minorHAnsi"/>
        </w:rPr>
        <w:t>###</w:t>
      </w:r>
    </w:p>
    <w:p w14:paraId="7BCB6946" w14:textId="77777777" w:rsidR="005B38FE" w:rsidRDefault="005B38FE"/>
    <w:sectPr w:rsidR="005B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6B"/>
    <w:rsid w:val="00014DA0"/>
    <w:rsid w:val="000200DF"/>
    <w:rsid w:val="00127EAD"/>
    <w:rsid w:val="002622B5"/>
    <w:rsid w:val="00286EEF"/>
    <w:rsid w:val="0031044E"/>
    <w:rsid w:val="00345868"/>
    <w:rsid w:val="00393EE6"/>
    <w:rsid w:val="003B7E6B"/>
    <w:rsid w:val="003C3188"/>
    <w:rsid w:val="005A443E"/>
    <w:rsid w:val="005A5B54"/>
    <w:rsid w:val="005B1E75"/>
    <w:rsid w:val="005B38FE"/>
    <w:rsid w:val="006B2DE9"/>
    <w:rsid w:val="006D605F"/>
    <w:rsid w:val="0071199F"/>
    <w:rsid w:val="007A6D94"/>
    <w:rsid w:val="00813740"/>
    <w:rsid w:val="00867CD2"/>
    <w:rsid w:val="00A05D9F"/>
    <w:rsid w:val="00A20B20"/>
    <w:rsid w:val="00A73FAB"/>
    <w:rsid w:val="00A90AE4"/>
    <w:rsid w:val="00B10E91"/>
    <w:rsid w:val="00C40F5B"/>
    <w:rsid w:val="00C8278B"/>
    <w:rsid w:val="00D445E2"/>
    <w:rsid w:val="00DA6013"/>
    <w:rsid w:val="00F024C9"/>
    <w:rsid w:val="00F406EC"/>
    <w:rsid w:val="00F72CAB"/>
    <w:rsid w:val="00FD0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24D7"/>
  <w15:chartTrackingRefBased/>
  <w15:docId w15:val="{D4051BBD-4B4D-483A-8BF6-7D5CAAFF6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E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0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8F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Hyperlink">
    <w:name w:val="Hyperlink"/>
    <w:basedOn w:val="DefaultParagraphFont"/>
    <w:uiPriority w:val="99"/>
    <w:unhideWhenUsed/>
    <w:rsid w:val="005B38FE"/>
    <w:rPr>
      <w:color w:val="0000FF"/>
      <w:u w:val="single"/>
    </w:rPr>
  </w:style>
  <w:style w:type="character" w:customStyle="1" w:styleId="Heading1Char">
    <w:name w:val="Heading 1 Char"/>
    <w:basedOn w:val="DefaultParagraphFont"/>
    <w:link w:val="Heading1"/>
    <w:uiPriority w:val="9"/>
    <w:rsid w:val="00127E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0E91"/>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86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4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xelion.com" TargetMode="External"/><Relationship Id="rId4" Type="http://schemas.openxmlformats.org/officeDocument/2006/relationships/customXml" Target="../customXml/item4.xml"/><Relationship Id="rId9" Type="http://schemas.openxmlformats.org/officeDocument/2006/relationships/hyperlink" Target="https://www.activacomms.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6ecb5e-d113-4691-81e8-faddfada55d5">
      <Terms xmlns="http://schemas.microsoft.com/office/infopath/2007/PartnerControls"/>
    </lcf76f155ced4ddcb4097134ff3c332f>
    <TaxCatchAll xmlns="988b289d-2ba0-4797-b550-f956292b83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45EC52A32FF149B33374835CBE7AC2" ma:contentTypeVersion="11" ma:contentTypeDescription="Create a new document." ma:contentTypeScope="" ma:versionID="2cfc1abb22767b0bd6fdc2d3ebc46c0a">
  <xsd:schema xmlns:xsd="http://www.w3.org/2001/XMLSchema" xmlns:xs="http://www.w3.org/2001/XMLSchema" xmlns:p="http://schemas.microsoft.com/office/2006/metadata/properties" xmlns:ns2="ef6ecb5e-d113-4691-81e8-faddfada55d5" xmlns:ns3="988b289d-2ba0-4797-b550-f956292b831c" targetNamespace="http://schemas.microsoft.com/office/2006/metadata/properties" ma:root="true" ma:fieldsID="32b8f990de60f61e9723ae9deeeaa794" ns2:_="" ns3:_="">
    <xsd:import namespace="ef6ecb5e-d113-4691-81e8-faddfada55d5"/>
    <xsd:import namespace="988b289d-2ba0-4797-b550-f956292b831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cb5e-d113-4691-81e8-faddfada55d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432486-5b1d-412e-bb0c-27001aa4d6e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8b289d-2ba0-4797-b550-f956292b831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c3e9ba5-1233-4c4a-af85-d03332cd492f}" ma:internalName="TaxCatchAll" ma:showField="CatchAllData" ma:web="988b289d-2ba0-4797-b550-f956292b83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0C6DF0-734E-46CA-BD38-B4B6323555CC}">
  <ds:schemaRefs>
    <ds:schemaRef ds:uri="http://schemas.openxmlformats.org/officeDocument/2006/bibliography"/>
  </ds:schemaRefs>
</ds:datastoreItem>
</file>

<file path=customXml/itemProps2.xml><?xml version="1.0" encoding="utf-8"?>
<ds:datastoreItem xmlns:ds="http://schemas.openxmlformats.org/officeDocument/2006/customXml" ds:itemID="{7F258A1F-3B8A-4D23-9AF4-0407C1739D8C}">
  <ds:schemaRefs>
    <ds:schemaRef ds:uri="http://schemas.microsoft.com/office/2006/metadata/properties"/>
    <ds:schemaRef ds:uri="http://schemas.microsoft.com/office/infopath/2007/PartnerControls"/>
    <ds:schemaRef ds:uri="ef6ecb5e-d113-4691-81e8-faddfada55d5"/>
    <ds:schemaRef ds:uri="988b289d-2ba0-4797-b550-f956292b831c"/>
  </ds:schemaRefs>
</ds:datastoreItem>
</file>

<file path=customXml/itemProps3.xml><?xml version="1.0" encoding="utf-8"?>
<ds:datastoreItem xmlns:ds="http://schemas.openxmlformats.org/officeDocument/2006/customXml" ds:itemID="{CB888F82-6980-462E-A38F-0B1F662B6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cb5e-d113-4691-81e8-faddfada55d5"/>
    <ds:schemaRef ds:uri="988b289d-2ba0-4797-b550-f956292b8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B089F-E854-4A67-AAFA-01C165ACC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Bock</dc:creator>
  <cp:keywords/>
  <dc:description/>
  <cp:lastModifiedBy>Jason Bock</cp:lastModifiedBy>
  <cp:revision>31</cp:revision>
  <dcterms:created xsi:type="dcterms:W3CDTF">2023-09-04T18:49:00Z</dcterms:created>
  <dcterms:modified xsi:type="dcterms:W3CDTF">2023-09-24T22:58:00Z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0x0101002445EC52A32FF149B33374835CBE7AC2</vt:lpwstr>
  </property>
  <property fmtid="{D5CDD505-2E9C-101B-9397-08002B2CF9AE}" pid="3" name="MediaServiceImageTags">
    <vt:lpwstr/>
  </property>
</Properties>
</file>