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98AF" w14:textId="17051285" w:rsidR="00043250" w:rsidRPr="00D605AA" w:rsidRDefault="00043250" w:rsidP="009D1079">
      <w:pPr>
        <w:spacing w:before="2"/>
        <w:ind w:right="-1"/>
        <w:jc w:val="center"/>
        <w:rPr>
          <w:rFonts w:asciiTheme="majorHAnsi" w:eastAsia="Calibri" w:hAnsiTheme="majorHAnsi" w:cstheme="majorHAnsi"/>
          <w:b/>
          <w:sz w:val="32"/>
          <w:szCs w:val="32"/>
          <w:u w:val="single"/>
        </w:rPr>
      </w:pPr>
      <w:r w:rsidRPr="00D605AA">
        <w:rPr>
          <w:rFonts w:asciiTheme="majorHAnsi" w:eastAsia="Calibri" w:hAnsiTheme="majorHAnsi" w:cstheme="majorHAnsi"/>
          <w:b/>
          <w:sz w:val="32"/>
          <w:szCs w:val="32"/>
          <w:u w:val="single"/>
        </w:rPr>
        <w:t xml:space="preserve">Nation-wide fundraiser to beat </w:t>
      </w:r>
      <w:r w:rsidR="00E3779F">
        <w:rPr>
          <w:rFonts w:asciiTheme="majorHAnsi" w:eastAsia="Calibri" w:hAnsiTheme="majorHAnsi" w:cstheme="majorHAnsi"/>
          <w:b/>
          <w:sz w:val="32"/>
          <w:szCs w:val="32"/>
          <w:u w:val="single"/>
        </w:rPr>
        <w:t xml:space="preserve">‘SCAD’ </w:t>
      </w:r>
      <w:r w:rsidRPr="00D605AA">
        <w:rPr>
          <w:rFonts w:asciiTheme="majorHAnsi" w:eastAsia="Calibri" w:hAnsiTheme="majorHAnsi" w:cstheme="majorHAnsi"/>
          <w:b/>
          <w:sz w:val="32"/>
          <w:szCs w:val="32"/>
          <w:u w:val="single"/>
        </w:rPr>
        <w:t>heart attacks</w:t>
      </w:r>
      <w:r>
        <w:rPr>
          <w:rFonts w:asciiTheme="majorHAnsi" w:eastAsia="Calibri" w:hAnsiTheme="majorHAnsi" w:cstheme="majorHAnsi"/>
          <w:b/>
          <w:sz w:val="32"/>
          <w:szCs w:val="32"/>
          <w:u w:val="single"/>
        </w:rPr>
        <w:t xml:space="preserve"> in healthy, fit adults</w:t>
      </w:r>
    </w:p>
    <w:p w14:paraId="0F737E56" w14:textId="523EE89B" w:rsidR="008F3EB4" w:rsidRPr="00043250" w:rsidRDefault="00E573A8">
      <w:pPr>
        <w:rPr>
          <w:rFonts w:cstheme="minorHAnsi"/>
          <w:sz w:val="24"/>
          <w:szCs w:val="24"/>
          <w:lang w:val="en-US"/>
        </w:rPr>
      </w:pPr>
      <w:r w:rsidRPr="00043250">
        <w:rPr>
          <w:rFonts w:cstheme="minorHAnsi"/>
          <w:sz w:val="24"/>
          <w:szCs w:val="24"/>
          <w:lang w:val="en-US"/>
        </w:rPr>
        <w:t>Survivors of a</w:t>
      </w:r>
      <w:r w:rsidR="000F3C1D">
        <w:rPr>
          <w:rFonts w:cstheme="minorHAnsi"/>
          <w:sz w:val="24"/>
          <w:szCs w:val="24"/>
          <w:lang w:val="en-US"/>
        </w:rPr>
        <w:t>n</w:t>
      </w:r>
      <w:r w:rsidRPr="00043250">
        <w:rPr>
          <w:rFonts w:cstheme="minorHAnsi"/>
          <w:sz w:val="24"/>
          <w:szCs w:val="24"/>
          <w:lang w:val="en-US"/>
        </w:rPr>
        <w:t xml:space="preserve"> </w:t>
      </w:r>
      <w:r w:rsidR="00296F8E">
        <w:rPr>
          <w:rFonts w:cstheme="minorHAnsi"/>
          <w:sz w:val="24"/>
          <w:szCs w:val="24"/>
          <w:lang w:val="en-US"/>
        </w:rPr>
        <w:t>uncommon form of</w:t>
      </w:r>
      <w:r w:rsidRPr="00043250">
        <w:rPr>
          <w:rFonts w:cstheme="minorHAnsi"/>
          <w:sz w:val="24"/>
          <w:szCs w:val="24"/>
          <w:lang w:val="en-US"/>
        </w:rPr>
        <w:t xml:space="preserve"> heart attack that </w:t>
      </w:r>
      <w:r w:rsidR="00043250">
        <w:rPr>
          <w:rFonts w:cstheme="minorHAnsi"/>
          <w:sz w:val="24"/>
          <w:szCs w:val="24"/>
          <w:lang w:val="en-US"/>
        </w:rPr>
        <w:t xml:space="preserve">mainly </w:t>
      </w:r>
      <w:r w:rsidRPr="00043250">
        <w:rPr>
          <w:rFonts w:cstheme="minorHAnsi"/>
          <w:sz w:val="24"/>
          <w:szCs w:val="24"/>
          <w:lang w:val="en-US"/>
        </w:rPr>
        <w:t>strikes women in the prime of their lives are joining forces to raise much-needed awareness and fund</w:t>
      </w:r>
      <w:r w:rsidR="000F3C1D">
        <w:rPr>
          <w:rFonts w:cstheme="minorHAnsi"/>
          <w:sz w:val="24"/>
          <w:szCs w:val="24"/>
          <w:lang w:val="en-US"/>
        </w:rPr>
        <w:t xml:space="preserve"> life-saving research</w:t>
      </w:r>
      <w:r w:rsidRPr="00043250">
        <w:rPr>
          <w:rFonts w:cstheme="minorHAnsi"/>
          <w:sz w:val="24"/>
          <w:szCs w:val="24"/>
          <w:lang w:val="en-US"/>
        </w:rPr>
        <w:t>.</w:t>
      </w:r>
    </w:p>
    <w:p w14:paraId="39309407" w14:textId="53BB9FA2" w:rsidR="00E573A8" w:rsidRPr="00043250" w:rsidRDefault="00E573A8">
      <w:pPr>
        <w:rPr>
          <w:rFonts w:cstheme="minorHAnsi"/>
          <w:sz w:val="24"/>
          <w:szCs w:val="24"/>
          <w:lang w:val="en-US"/>
        </w:rPr>
      </w:pPr>
      <w:r w:rsidRPr="00043250">
        <w:rPr>
          <w:rFonts w:cstheme="minorHAnsi"/>
          <w:sz w:val="24"/>
          <w:szCs w:val="24"/>
          <w:lang w:val="en-US"/>
        </w:rPr>
        <w:t xml:space="preserve">Mother of two </w:t>
      </w:r>
      <w:r w:rsidR="0036602B">
        <w:rPr>
          <w:rFonts w:cstheme="minorHAnsi"/>
          <w:sz w:val="24"/>
          <w:szCs w:val="24"/>
          <w:lang w:val="en-US"/>
        </w:rPr>
        <w:t>Jen from the Central Coast</w:t>
      </w:r>
      <w:r w:rsidR="00015210" w:rsidRPr="00043250">
        <w:rPr>
          <w:rFonts w:cstheme="minorHAnsi"/>
          <w:b/>
          <w:bCs/>
          <w:color w:val="FF0000"/>
          <w:sz w:val="24"/>
          <w:szCs w:val="24"/>
          <w:lang w:val="en-US"/>
        </w:rPr>
        <w:t xml:space="preserve"> </w:t>
      </w:r>
      <w:r w:rsidRPr="00043250">
        <w:rPr>
          <w:rFonts w:cstheme="minorHAnsi"/>
          <w:sz w:val="24"/>
          <w:szCs w:val="24"/>
          <w:lang w:val="en-US"/>
        </w:rPr>
        <w:t xml:space="preserve">is urging Australians to sign up for the annual fundraising SCADaddle – a 5km walk or run that will fund research into SCAD heart attacks </w:t>
      </w:r>
      <w:r w:rsidRPr="00043250">
        <w:rPr>
          <w:rFonts w:eastAsia="Calibri" w:cstheme="minorHAnsi"/>
          <w:color w:val="000000"/>
          <w:sz w:val="24"/>
          <w:szCs w:val="24"/>
        </w:rPr>
        <w:t>– the leading cause of heart attacks in women under 50.</w:t>
      </w:r>
    </w:p>
    <w:p w14:paraId="4B77CC5E" w14:textId="74E290C9" w:rsidR="00015210" w:rsidRPr="00296F8E" w:rsidRDefault="00296F8E" w:rsidP="00E573A8">
      <w:pPr>
        <w:rPr>
          <w:rFonts w:cstheme="minorHAnsi"/>
          <w:b/>
          <w:bCs/>
          <w:sz w:val="24"/>
          <w:szCs w:val="24"/>
        </w:rPr>
      </w:pPr>
      <w:r w:rsidRPr="00296F8E">
        <w:rPr>
          <w:rFonts w:cstheme="minorHAnsi"/>
          <w:sz w:val="24"/>
          <w:szCs w:val="24"/>
          <w:lang w:val="en-US"/>
        </w:rPr>
        <w:t>Jen</w:t>
      </w:r>
      <w:r w:rsidR="00E573A8" w:rsidRPr="00296F8E">
        <w:rPr>
          <w:rFonts w:cstheme="minorHAnsi"/>
          <w:sz w:val="24"/>
          <w:szCs w:val="24"/>
          <w:lang w:val="en-US"/>
        </w:rPr>
        <w:t xml:space="preserve"> was just 3</w:t>
      </w:r>
      <w:r w:rsidRPr="00296F8E">
        <w:rPr>
          <w:rFonts w:cstheme="minorHAnsi"/>
          <w:sz w:val="24"/>
          <w:szCs w:val="24"/>
          <w:lang w:val="en-US"/>
        </w:rPr>
        <w:t>6</w:t>
      </w:r>
      <w:r w:rsidR="00E573A8" w:rsidRPr="00296F8E">
        <w:rPr>
          <w:rFonts w:cstheme="minorHAnsi"/>
          <w:sz w:val="24"/>
          <w:szCs w:val="24"/>
          <w:lang w:val="en-US"/>
        </w:rPr>
        <w:t xml:space="preserve"> years old with </w:t>
      </w:r>
      <w:r w:rsidR="00E573A8" w:rsidRPr="00296F8E">
        <w:rPr>
          <w:rFonts w:cstheme="minorHAnsi"/>
          <w:sz w:val="24"/>
          <w:szCs w:val="24"/>
        </w:rPr>
        <w:t xml:space="preserve">two young </w:t>
      </w:r>
      <w:r w:rsidRPr="00296F8E">
        <w:rPr>
          <w:rFonts w:cstheme="minorHAnsi"/>
          <w:sz w:val="24"/>
          <w:szCs w:val="24"/>
        </w:rPr>
        <w:t xml:space="preserve">boys aged 11 months and three </w:t>
      </w:r>
      <w:r w:rsidR="00E573A8" w:rsidRPr="00296F8E">
        <w:rPr>
          <w:rFonts w:cstheme="minorHAnsi"/>
          <w:sz w:val="24"/>
          <w:szCs w:val="24"/>
        </w:rPr>
        <w:t>when she suffered a SCAD heart attack</w:t>
      </w:r>
      <w:r w:rsidR="00015210" w:rsidRPr="00296F8E">
        <w:rPr>
          <w:rFonts w:cstheme="minorHAnsi"/>
          <w:sz w:val="24"/>
          <w:szCs w:val="24"/>
        </w:rPr>
        <w:t>.</w:t>
      </w:r>
      <w:r w:rsidR="00043250" w:rsidRPr="00296F8E">
        <w:rPr>
          <w:rFonts w:cstheme="minorHAnsi"/>
          <w:sz w:val="24"/>
          <w:szCs w:val="24"/>
        </w:rPr>
        <w:t xml:space="preserve"> “</w:t>
      </w:r>
      <w:r w:rsidRPr="00296F8E">
        <w:rPr>
          <w:rFonts w:cstheme="minorHAnsi"/>
          <w:color w:val="000000"/>
          <w:sz w:val="24"/>
          <w:szCs w:val="24"/>
          <w:shd w:val="clear" w:color="auto" w:fill="FFFFFF"/>
        </w:rPr>
        <w:t>With no family history of heart disease, no high blood pressure or any concerns to do with the heart, the diagnosis of a Heart Attack was a complete shock. The cardiologist said my husband saved my life by recognising the signs and rushing me to hospital. I was in hospital for 8 days &amp; was discharged on my littlest’s 1st birthday. Unlike so many other mums that had suffered a fatal SCAD, my small boys still had their mum.”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7C2E7EC7" w14:textId="77777777" w:rsidR="00015210" w:rsidRP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4"/>
          <w:szCs w:val="24"/>
        </w:rPr>
      </w:pPr>
      <w:r w:rsidRPr="00043250">
        <w:rPr>
          <w:rFonts w:eastAsia="Calibri" w:cstheme="minorHAnsi"/>
          <w:b/>
          <w:color w:val="000000"/>
          <w:sz w:val="24"/>
          <w:szCs w:val="24"/>
        </w:rPr>
        <w:t>What is SCAD?</w:t>
      </w:r>
    </w:p>
    <w:p w14:paraId="1EC29B45" w14:textId="16F4C9C2" w:rsidR="00015210" w:rsidRP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4"/>
          <w:szCs w:val="24"/>
        </w:rPr>
      </w:pPr>
      <w:r w:rsidRPr="00043250">
        <w:rPr>
          <w:rFonts w:eastAsia="Calibri" w:cstheme="minorHAnsi"/>
          <w:color w:val="000000"/>
          <w:sz w:val="24"/>
          <w:szCs w:val="24"/>
        </w:rPr>
        <w:t xml:space="preserve">SCAD stands for Spontaneous Coronary Artery Dissection. During SCAD, a sudden tear occurs within the layers of one or more arteries to the heart. This tear blocks blood flow, which can lead to cardiac arrest and sometimes death. SCAD </w:t>
      </w:r>
      <w:bookmarkStart w:id="0" w:name="_Hlk142390459"/>
      <w:r w:rsidRPr="00043250">
        <w:rPr>
          <w:rFonts w:eastAsia="Calibri" w:cstheme="minorHAnsi"/>
          <w:color w:val="000000"/>
          <w:sz w:val="24"/>
          <w:szCs w:val="24"/>
        </w:rPr>
        <w:t xml:space="preserve">is the #1 cause of a heart attack in women under age 50, as well as the #1 cause of a heart attack in women who are pregnant and new mothers. </w:t>
      </w:r>
      <w:bookmarkEnd w:id="0"/>
      <w:r w:rsidRPr="00043250">
        <w:rPr>
          <w:rFonts w:eastAsia="Calibri" w:cstheme="minorHAnsi"/>
          <w:color w:val="000000"/>
          <w:sz w:val="24"/>
          <w:szCs w:val="24"/>
          <w:u w:val="single"/>
        </w:rPr>
        <w:t>The average age of SCAD sufferers is just 42, 80% of sufferers are women and it typically occurs in healthy, often fit adults</w:t>
      </w:r>
      <w:r w:rsidRPr="00043250">
        <w:rPr>
          <w:rFonts w:eastAsia="Calibri" w:cstheme="minorHAnsi"/>
          <w:color w:val="000000"/>
          <w:sz w:val="24"/>
          <w:szCs w:val="24"/>
        </w:rPr>
        <w:t xml:space="preserve"> with NO standard risk factors for heart disease</w:t>
      </w:r>
      <w:r w:rsidR="00043250">
        <w:rPr>
          <w:rFonts w:eastAsia="Calibri" w:cstheme="minorHAnsi"/>
          <w:color w:val="000000"/>
          <w:sz w:val="24"/>
          <w:szCs w:val="24"/>
        </w:rPr>
        <w:t>.</w:t>
      </w:r>
      <w:r w:rsidRPr="00043250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492A0CDC" w14:textId="52516F26" w:rsid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color w:val="000000"/>
          <w:sz w:val="24"/>
          <w:szCs w:val="24"/>
        </w:rPr>
      </w:pPr>
      <w:r w:rsidRPr="00043250">
        <w:rPr>
          <w:rFonts w:eastAsia="Calibri" w:cstheme="minorHAnsi"/>
          <w:color w:val="000000"/>
          <w:sz w:val="24"/>
          <w:szCs w:val="24"/>
          <w:u w:val="single"/>
        </w:rPr>
        <w:t xml:space="preserve">Heart disease is a leading cause of death in Australian women, killing almost three times more women than breast cancer </w:t>
      </w:r>
      <w:r w:rsidRPr="00043250">
        <w:rPr>
          <w:rFonts w:eastAsia="Calibri" w:cstheme="minorHAnsi"/>
          <w:color w:val="000000"/>
          <w:sz w:val="24"/>
          <w:szCs w:val="24"/>
        </w:rPr>
        <w:t>each year. Yet funding for heart research pales in comparison</w:t>
      </w:r>
      <w:r w:rsidR="007C491B">
        <w:rPr>
          <w:rFonts w:eastAsia="Calibri" w:cstheme="minorHAnsi"/>
          <w:color w:val="000000"/>
          <w:sz w:val="24"/>
          <w:szCs w:val="24"/>
        </w:rPr>
        <w:t>, with $220m invested in Cardiovascular Disease</w:t>
      </w:r>
      <w:r w:rsidR="000F3C1D">
        <w:rPr>
          <w:rFonts w:eastAsia="Calibri" w:cstheme="minorHAnsi"/>
          <w:color w:val="000000"/>
          <w:sz w:val="24"/>
          <w:szCs w:val="24"/>
        </w:rPr>
        <w:t xml:space="preserve"> per year</w:t>
      </w:r>
      <w:r w:rsidR="007C491B">
        <w:rPr>
          <w:rFonts w:eastAsia="Calibri" w:cstheme="minorHAnsi"/>
          <w:color w:val="000000"/>
          <w:sz w:val="24"/>
          <w:szCs w:val="24"/>
        </w:rPr>
        <w:t xml:space="preserve"> </w:t>
      </w:r>
      <w:r w:rsidR="0087080D">
        <w:rPr>
          <w:rFonts w:eastAsia="Calibri" w:cstheme="minorHAnsi"/>
          <w:color w:val="000000"/>
          <w:sz w:val="24"/>
          <w:szCs w:val="24"/>
        </w:rPr>
        <w:t>compared with the Australian Government investing more than $4.9b in Cancer Research in 2020-21.</w:t>
      </w:r>
      <w:r w:rsidR="007C491B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773C04D" w14:textId="4ADFA7AA" w:rsidR="00015210" w:rsidRPr="00043250" w:rsidRDefault="0087080D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eastAsia="Calibri" w:cstheme="minorHAnsi"/>
          <w:color w:val="000000"/>
          <w:sz w:val="24"/>
          <w:szCs w:val="24"/>
          <w:highlight w:val="white"/>
        </w:rPr>
        <w:br/>
        <w:t>P</w:t>
      </w:r>
      <w:r w:rsidR="00015210" w:rsidRPr="00043250">
        <w:rPr>
          <w:rFonts w:eastAsia="Calibri" w:cstheme="minorHAnsi"/>
          <w:color w:val="000000"/>
          <w:sz w:val="24"/>
          <w:szCs w:val="24"/>
          <w:highlight w:val="white"/>
        </w:rPr>
        <w:t xml:space="preserve">rofessor Jason Kovacic of the Victor Chang Cardiac Research Institute, which </w:t>
      </w:r>
      <w:r w:rsidR="00015210" w:rsidRPr="00043250">
        <w:rPr>
          <w:rFonts w:eastAsia="Calibri" w:cstheme="minorHAnsi"/>
          <w:color w:val="000000"/>
          <w:sz w:val="24"/>
          <w:szCs w:val="24"/>
        </w:rPr>
        <w:t>i</w:t>
      </w:r>
      <w:r w:rsidR="00015210" w:rsidRPr="00043250">
        <w:rPr>
          <w:rFonts w:cstheme="minorHAnsi"/>
          <w:color w:val="222222"/>
          <w:sz w:val="24"/>
          <w:szCs w:val="24"/>
          <w:shd w:val="clear" w:color="auto" w:fill="FFFFFF"/>
        </w:rPr>
        <w:t xml:space="preserve">s leading Australia's first </w:t>
      </w:r>
      <w:r w:rsidR="006C3566">
        <w:rPr>
          <w:rFonts w:cstheme="minorHAnsi"/>
          <w:color w:val="222222"/>
          <w:sz w:val="24"/>
          <w:szCs w:val="24"/>
          <w:shd w:val="clear" w:color="auto" w:fill="FFFFFF"/>
        </w:rPr>
        <w:t xml:space="preserve">and largest </w:t>
      </w:r>
      <w:r w:rsidR="00015210" w:rsidRPr="00043250">
        <w:rPr>
          <w:rFonts w:cstheme="minorHAnsi"/>
          <w:color w:val="222222"/>
          <w:sz w:val="24"/>
          <w:szCs w:val="24"/>
          <w:shd w:val="clear" w:color="auto" w:fill="FFFFFF"/>
        </w:rPr>
        <w:t xml:space="preserve">research program into SCAD </w:t>
      </w:r>
      <w:r w:rsidR="00015210" w:rsidRPr="00043250">
        <w:rPr>
          <w:rFonts w:eastAsia="Calibri" w:cstheme="minorHAnsi"/>
          <w:color w:val="000000"/>
          <w:sz w:val="24"/>
          <w:szCs w:val="24"/>
          <w:highlight w:val="white"/>
        </w:rPr>
        <w:t xml:space="preserve">said: </w:t>
      </w:r>
      <w:r w:rsidR="00015210" w:rsidRPr="00043250">
        <w:rPr>
          <w:rFonts w:eastAsia="Calibri" w:cstheme="minorHAnsi"/>
          <w:b/>
          <w:bCs/>
          <w:color w:val="000000"/>
          <w:sz w:val="24"/>
          <w:szCs w:val="24"/>
          <w:highlight w:val="white"/>
        </w:rPr>
        <w:t>“</w:t>
      </w:r>
      <w:r w:rsidR="00015210"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Until recently, SCAD was considered a rare disease, with little known about its causes or why it mainly affects women. But we</w:t>
      </w:r>
      <w:r w:rsidR="00043250"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are</w:t>
      </w:r>
      <w:r w:rsidR="00015210"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finally starting to understand its triggers and have recently discovered 16 key genes associated with SCAD.</w:t>
      </w:r>
    </w:p>
    <w:p w14:paraId="15D20596" w14:textId="028E23C8" w:rsidR="00015210" w:rsidRP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“Heart disease is the biggest killer of Australian women and it’s vital we continue researching this disease</w:t>
      </w:r>
      <w:r w:rsidR="00043250"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so we can develop preventative treatments and</w:t>
      </w:r>
      <w:r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provide genetic diagnoses for families affected by SCAD</w:t>
      </w:r>
      <w:r w:rsidR="00043250"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.”</w:t>
      </w:r>
    </w:p>
    <w:p w14:paraId="779F9AC9" w14:textId="65F91F5E" w:rsidR="00015210" w:rsidRP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</w:pPr>
    </w:p>
    <w:p w14:paraId="352D0809" w14:textId="77777777" w:rsidR="00015210" w:rsidRP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4"/>
          <w:szCs w:val="24"/>
        </w:rPr>
      </w:pPr>
      <w:r w:rsidRPr="00043250">
        <w:rPr>
          <w:rFonts w:eastAsia="Calibri" w:cstheme="minorHAnsi"/>
          <w:b/>
          <w:color w:val="000000"/>
          <w:sz w:val="24"/>
          <w:szCs w:val="24"/>
        </w:rPr>
        <w:t xml:space="preserve">A Survivor-Led Movement </w:t>
      </w:r>
    </w:p>
    <w:p w14:paraId="0DB8E7F6" w14:textId="34744439" w:rsidR="0087080D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4"/>
          <w:szCs w:val="24"/>
        </w:rPr>
      </w:pPr>
      <w:r w:rsidRPr="00043250">
        <w:rPr>
          <w:rFonts w:eastAsia="Calibri" w:cstheme="minorHAnsi"/>
          <w:color w:val="000000"/>
          <w:sz w:val="24"/>
          <w:szCs w:val="24"/>
        </w:rPr>
        <w:t xml:space="preserve">Medical professionals often dismiss young and healthy women who present with heart attack symptoms and often just put these symptoms down to stress, </w:t>
      </w:r>
      <w:r w:rsidR="0087080D">
        <w:rPr>
          <w:rFonts w:eastAsia="Calibri" w:cstheme="minorHAnsi"/>
          <w:color w:val="000000"/>
          <w:sz w:val="24"/>
          <w:szCs w:val="24"/>
        </w:rPr>
        <w:t>leading to long term heart damage and sometimes death</w:t>
      </w:r>
      <w:r w:rsidRPr="00043250">
        <w:rPr>
          <w:rFonts w:eastAsia="Calibri" w:cstheme="minorHAnsi"/>
          <w:color w:val="000000"/>
          <w:sz w:val="24"/>
          <w:szCs w:val="24"/>
        </w:rPr>
        <w:t xml:space="preserve">. </w:t>
      </w:r>
      <w:r w:rsidR="000F3C1D" w:rsidRPr="00043250">
        <w:rPr>
          <w:rFonts w:eastAsia="Calibri" w:cstheme="minorHAnsi"/>
          <w:color w:val="000000"/>
          <w:sz w:val="24"/>
          <w:szCs w:val="24"/>
        </w:rPr>
        <w:t xml:space="preserve">Inspired by the fundraising and advocacy by survivors across the world, </w:t>
      </w:r>
      <w:r w:rsidRPr="00043250">
        <w:rPr>
          <w:rFonts w:eastAsia="Calibri" w:cstheme="minorHAnsi"/>
          <w:color w:val="000000"/>
          <w:sz w:val="24"/>
          <w:szCs w:val="24"/>
        </w:rPr>
        <w:t xml:space="preserve">SCAD survivors in Australia are looking to change this through funding to increase education and research </w:t>
      </w:r>
      <w:r w:rsidR="000F3C1D">
        <w:rPr>
          <w:rFonts w:eastAsia="Calibri" w:cstheme="minorHAnsi"/>
          <w:color w:val="000000"/>
          <w:sz w:val="24"/>
          <w:szCs w:val="24"/>
        </w:rPr>
        <w:t xml:space="preserve">into the optimal diagnosis, treatment and ultimately cure. </w:t>
      </w:r>
    </w:p>
    <w:p w14:paraId="5CB9DEFA" w14:textId="4B490199" w:rsidR="00015210" w:rsidRPr="00006AEA" w:rsidRDefault="0004325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sz w:val="24"/>
          <w:szCs w:val="24"/>
        </w:rPr>
      </w:pPr>
      <w:r w:rsidRPr="0087080D">
        <w:rPr>
          <w:rFonts w:eastAsia="Calibri" w:cstheme="minorHAnsi"/>
          <w:sz w:val="24"/>
          <w:szCs w:val="24"/>
        </w:rPr>
        <w:lastRenderedPageBreak/>
        <w:t xml:space="preserve">Mum of two </w:t>
      </w:r>
      <w:r w:rsidR="0087080D" w:rsidRPr="0087080D">
        <w:rPr>
          <w:rFonts w:eastAsia="Calibri" w:cstheme="minorHAnsi"/>
          <w:sz w:val="24"/>
          <w:szCs w:val="24"/>
        </w:rPr>
        <w:t>Jen</w:t>
      </w:r>
      <w:r w:rsidRPr="0087080D">
        <w:rPr>
          <w:rFonts w:eastAsia="Calibri" w:cstheme="minorHAnsi"/>
          <w:sz w:val="24"/>
          <w:szCs w:val="24"/>
        </w:rPr>
        <w:t xml:space="preserve"> added: “We need everyone involved to educate, advocate, </w:t>
      </w:r>
      <w:r w:rsidR="00EA2F4B">
        <w:rPr>
          <w:rFonts w:eastAsia="Calibri" w:cstheme="minorHAnsi"/>
          <w:sz w:val="24"/>
          <w:szCs w:val="24"/>
        </w:rPr>
        <w:t xml:space="preserve">and to </w:t>
      </w:r>
      <w:r w:rsidRPr="0087080D">
        <w:rPr>
          <w:rFonts w:eastAsia="Calibri" w:cstheme="minorHAnsi"/>
          <w:sz w:val="24"/>
          <w:szCs w:val="24"/>
        </w:rPr>
        <w:t xml:space="preserve">raise awareness and research funds. Together we’ll find the answers we need, and I will be asking all of my friends and family to join me this October. I want to ensure that SCAD heart attacks don’t affect my children or my grandchildren.” </w:t>
      </w:r>
      <w:r w:rsidR="00006AEA">
        <w:rPr>
          <w:rFonts w:eastAsia="Calibri" w:cstheme="minorHAnsi"/>
          <w:sz w:val="24"/>
          <w:szCs w:val="24"/>
        </w:rPr>
        <w:br/>
      </w:r>
    </w:p>
    <w:p w14:paraId="61AC0AD1" w14:textId="77777777" w:rsidR="00015210" w:rsidRP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theme="minorHAnsi"/>
          <w:b/>
          <w:color w:val="000000"/>
          <w:sz w:val="24"/>
          <w:szCs w:val="24"/>
        </w:rPr>
      </w:pPr>
      <w:r w:rsidRPr="00043250">
        <w:rPr>
          <w:rFonts w:eastAsia="Calibri" w:cstheme="minorHAnsi"/>
          <w:b/>
          <w:color w:val="000000"/>
          <w:sz w:val="24"/>
          <w:szCs w:val="24"/>
        </w:rPr>
        <w:t>Together We Can Beat SCAD and Save Lives</w:t>
      </w:r>
    </w:p>
    <w:p w14:paraId="2027CBBE" w14:textId="26AD0BF7" w:rsidR="00015210" w:rsidRPr="00043250" w:rsidRDefault="0001521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043250">
        <w:rPr>
          <w:rFonts w:eastAsia="Calibri" w:cstheme="minorHAnsi"/>
          <w:color w:val="000000"/>
          <w:sz w:val="24"/>
          <w:szCs w:val="24"/>
        </w:rPr>
        <w:t xml:space="preserve">This October </w:t>
      </w:r>
      <w:r w:rsidR="00043250" w:rsidRPr="00043250">
        <w:rPr>
          <w:rFonts w:eastAsia="Calibri" w:cstheme="minorHAnsi"/>
          <w:color w:val="000000"/>
          <w:sz w:val="24"/>
          <w:szCs w:val="24"/>
        </w:rPr>
        <w:t>the</w:t>
      </w:r>
      <w:r w:rsidRPr="00043250">
        <w:rPr>
          <w:rFonts w:eastAsia="Calibri" w:cstheme="minorHAnsi"/>
          <w:color w:val="000000"/>
          <w:sz w:val="24"/>
          <w:szCs w:val="24"/>
        </w:rPr>
        <w:t xml:space="preserve"> 9</w:t>
      </w:r>
      <w:r w:rsidRPr="00043250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Pr="00043250">
        <w:rPr>
          <w:rFonts w:eastAsia="Calibri" w:cstheme="minorHAnsi"/>
          <w:color w:val="000000"/>
          <w:sz w:val="24"/>
          <w:szCs w:val="24"/>
        </w:rPr>
        <w:t xml:space="preserve"> Annual </w:t>
      </w:r>
      <w:r w:rsidRPr="00043250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5k SCADaddle for Research</w:t>
      </w:r>
      <w:r w:rsidRPr="00043250">
        <w:rPr>
          <w:rFonts w:cstheme="minorHAnsi"/>
          <w:color w:val="222222"/>
          <w:sz w:val="24"/>
          <w:szCs w:val="24"/>
          <w:shd w:val="clear" w:color="auto" w:fill="FFFFFF"/>
        </w:rPr>
        <w:t xml:space="preserve"> will raise </w:t>
      </w:r>
      <w:r w:rsidR="00043250" w:rsidRPr="00043250">
        <w:rPr>
          <w:rFonts w:cstheme="minorHAnsi"/>
          <w:color w:val="222222"/>
          <w:sz w:val="24"/>
          <w:szCs w:val="24"/>
          <w:shd w:val="clear" w:color="auto" w:fill="FFFFFF"/>
        </w:rPr>
        <w:t>much-needed</w:t>
      </w:r>
      <w:r w:rsidRPr="00043250">
        <w:rPr>
          <w:rFonts w:cstheme="minorHAnsi"/>
          <w:color w:val="222222"/>
          <w:sz w:val="24"/>
          <w:szCs w:val="24"/>
          <w:shd w:val="clear" w:color="auto" w:fill="FFFFFF"/>
        </w:rPr>
        <w:t xml:space="preserve"> funds for Australian medical research into SCAD Heart Attacks. SCAD survivors, family and friends are encouraged to join </w:t>
      </w:r>
      <w:r w:rsidR="00043250" w:rsidRPr="00043250">
        <w:rPr>
          <w:rFonts w:cstheme="minorHAnsi"/>
          <w:color w:val="222222"/>
          <w:sz w:val="24"/>
          <w:szCs w:val="24"/>
          <w:shd w:val="clear" w:color="auto" w:fill="FFFFFF"/>
        </w:rPr>
        <w:t>the</w:t>
      </w:r>
      <w:r w:rsidRPr="00043250">
        <w:rPr>
          <w:rFonts w:cstheme="minorHAnsi"/>
          <w:color w:val="222222"/>
          <w:sz w:val="24"/>
          <w:szCs w:val="24"/>
          <w:shd w:val="clear" w:color="auto" w:fill="FFFFFF"/>
        </w:rPr>
        <w:t xml:space="preserve"> 5k SCADaddle for Research on the Sunshine Coast, in Brisbane, Sydney, </w:t>
      </w:r>
      <w:r w:rsidR="007F581E">
        <w:rPr>
          <w:rFonts w:cstheme="minorHAnsi"/>
          <w:color w:val="222222"/>
          <w:sz w:val="24"/>
          <w:szCs w:val="24"/>
          <w:shd w:val="clear" w:color="auto" w:fill="FFFFFF"/>
        </w:rPr>
        <w:t xml:space="preserve">Canberra, </w:t>
      </w:r>
      <w:r w:rsidRPr="00043250">
        <w:rPr>
          <w:rFonts w:cstheme="minorHAnsi"/>
          <w:color w:val="222222"/>
          <w:sz w:val="24"/>
          <w:szCs w:val="24"/>
          <w:shd w:val="clear" w:color="auto" w:fill="FFFFFF"/>
        </w:rPr>
        <w:t xml:space="preserve">Melbourne, Hobart or Perth or to walk 5kms in their local area anytime in October. </w:t>
      </w:r>
    </w:p>
    <w:p w14:paraId="3FB965C6" w14:textId="77777777" w:rsidR="00043250" w:rsidRPr="00043250" w:rsidRDefault="0004325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FC52293" w14:textId="77777777" w:rsidR="00043250" w:rsidRPr="00043250" w:rsidRDefault="00043250" w:rsidP="00043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4325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For more information, to read more survivor stories or to make a donation go to </w:t>
      </w:r>
      <w:hyperlink r:id="rId4">
        <w:r w:rsidRPr="00043250">
          <w:rPr>
            <w:rFonts w:asciiTheme="majorHAnsi" w:eastAsia="Calibri" w:hAnsiTheme="majorHAnsi" w:cstheme="majorHAnsi"/>
            <w:color w:val="0000FF"/>
            <w:sz w:val="24"/>
            <w:szCs w:val="24"/>
            <w:u w:val="single"/>
          </w:rPr>
          <w:t>www.scadresearch.com.au</w:t>
        </w:r>
      </w:hyperlink>
      <w:r w:rsidRPr="0004325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follow SCAD Research on Facebook @SCADResearchAust or Twitter @SCADResearchAus or </w:t>
      </w:r>
      <w:hyperlink r:id="rId5" w:history="1">
        <w:r w:rsidRPr="00043250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register here</w:t>
        </w:r>
      </w:hyperlink>
      <w:r w:rsidRPr="0004325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5B51DD94" w14:textId="6C40E38A" w:rsidR="00043250" w:rsidRPr="00043250" w:rsidRDefault="00043250" w:rsidP="0004325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04325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To arrange an interview with Professor Jason Kovacic</w:t>
      </w:r>
      <w:r w:rsidR="00036DCC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or</w:t>
      </w:r>
      <w:r w:rsidRPr="0004325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with </w:t>
      </w:r>
      <w:r w:rsidR="0087080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 SCAD Heart Attack survivor</w:t>
      </w:r>
      <w:r w:rsidR="009D107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,</w:t>
      </w: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email </w:t>
      </w:r>
      <w:hyperlink r:id="rId6" w:history="1">
        <w:r w:rsidRPr="00AA6AC6">
          <w:rPr>
            <w:rStyle w:val="Hyperlink"/>
            <w:rFonts w:asciiTheme="majorHAnsi" w:eastAsia="Calibri" w:hAnsiTheme="majorHAnsi" w:cstheme="majorHAnsi"/>
            <w:b/>
            <w:sz w:val="24"/>
            <w:szCs w:val="24"/>
          </w:rPr>
          <w:t>info@scadresearch.com.au</w:t>
        </w:r>
      </w:hyperlink>
      <w:r w:rsidRPr="0004325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or call </w:t>
      </w:r>
      <w:r w:rsidR="00DE062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President SCAD Research Australia </w:t>
      </w:r>
      <w:r w:rsidRPr="0004325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Sarah </w:t>
      </w:r>
      <w:r w:rsidR="00DE062A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Ford </w:t>
      </w:r>
      <w:r w:rsidRPr="00043250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on 0413 486 833</w:t>
      </w:r>
    </w:p>
    <w:p w14:paraId="0EBDBB3F" w14:textId="77777777" w:rsidR="00043250" w:rsidRPr="00043250" w:rsidRDefault="00043250" w:rsidP="000152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9534FF0" w14:textId="77777777" w:rsidR="00015210" w:rsidRPr="00043250" w:rsidRDefault="00015210" w:rsidP="00E573A8">
      <w:pPr>
        <w:rPr>
          <w:rFonts w:cstheme="minorHAnsi"/>
          <w:sz w:val="24"/>
          <w:szCs w:val="24"/>
        </w:rPr>
      </w:pPr>
    </w:p>
    <w:p w14:paraId="293E9C80" w14:textId="77777777" w:rsidR="00E573A8" w:rsidRPr="00043250" w:rsidRDefault="00E573A8">
      <w:pPr>
        <w:rPr>
          <w:rFonts w:cstheme="minorHAnsi"/>
          <w:sz w:val="24"/>
          <w:szCs w:val="24"/>
          <w:lang w:val="en-US"/>
        </w:rPr>
      </w:pPr>
    </w:p>
    <w:sectPr w:rsidR="00E573A8" w:rsidRPr="00043250" w:rsidSect="00BE79E0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A8"/>
    <w:rsid w:val="00006AEA"/>
    <w:rsid w:val="00015210"/>
    <w:rsid w:val="00016D7C"/>
    <w:rsid w:val="00036DCC"/>
    <w:rsid w:val="00043250"/>
    <w:rsid w:val="00055F44"/>
    <w:rsid w:val="000F3C1D"/>
    <w:rsid w:val="0020638F"/>
    <w:rsid w:val="00296F8E"/>
    <w:rsid w:val="00332A9E"/>
    <w:rsid w:val="0036602B"/>
    <w:rsid w:val="0067651F"/>
    <w:rsid w:val="006C3566"/>
    <w:rsid w:val="007C491B"/>
    <w:rsid w:val="007F581E"/>
    <w:rsid w:val="008214D1"/>
    <w:rsid w:val="00853BC8"/>
    <w:rsid w:val="0087080D"/>
    <w:rsid w:val="008F3EB4"/>
    <w:rsid w:val="009D1079"/>
    <w:rsid w:val="00B04C44"/>
    <w:rsid w:val="00BA269A"/>
    <w:rsid w:val="00BE79E0"/>
    <w:rsid w:val="00DE062A"/>
    <w:rsid w:val="00E3779F"/>
    <w:rsid w:val="00E573A8"/>
    <w:rsid w:val="00EA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191C"/>
  <w15:chartTrackingRefBased/>
  <w15:docId w15:val="{A4C5D74B-85C2-4ACB-97C8-AD314991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3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2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43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3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3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2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3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adresearch.com.au" TargetMode="External"/><Relationship Id="rId5" Type="http://schemas.openxmlformats.org/officeDocument/2006/relationships/hyperlink" Target="https://www.mycause.com.au/events/scadaddle2023" TargetMode="External"/><Relationship Id="rId4" Type="http://schemas.openxmlformats.org/officeDocument/2006/relationships/hyperlink" Target="http://www.scadresearch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Timms</dc:creator>
  <cp:keywords/>
  <dc:description/>
  <cp:lastModifiedBy>Sarah Ford</cp:lastModifiedBy>
  <cp:revision>5</cp:revision>
  <dcterms:created xsi:type="dcterms:W3CDTF">2023-09-11T11:20:00Z</dcterms:created>
  <dcterms:modified xsi:type="dcterms:W3CDTF">2023-09-13T01:27:00Z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2b1d2b96-8e45-47df-ad39-1fb2b9c309a3</vt:lpwstr>
  </property>
  <property fmtid="{D5CDD505-2E9C-101B-9397-08002B2CF9AE}" pid="3" name="MSIP_Label_c96a7106-2ce5-432c-ad85-ae4596379748_Enabled">
    <vt:lpwstr>true</vt:lpwstr>
  </property>
  <property fmtid="{D5CDD505-2E9C-101B-9397-08002B2CF9AE}" pid="4" name="MSIP_Label_c96a7106-2ce5-432c-ad85-ae4596379748_SetDate">
    <vt:lpwstr>2023-08-08T02:57:19Z</vt:lpwstr>
  </property>
  <property fmtid="{D5CDD505-2E9C-101B-9397-08002B2CF9AE}" pid="5" name="MSIP_Label_c96a7106-2ce5-432c-ad85-ae4596379748_Method">
    <vt:lpwstr>Standard</vt:lpwstr>
  </property>
  <property fmtid="{D5CDD505-2E9C-101B-9397-08002B2CF9AE}" pid="6" name="MSIP_Label_c96a7106-2ce5-432c-ad85-ae4596379748_Name">
    <vt:lpwstr>PRIVATE</vt:lpwstr>
  </property>
  <property fmtid="{D5CDD505-2E9C-101B-9397-08002B2CF9AE}" pid="7" name="MSIP_Label_c96a7106-2ce5-432c-ad85-ae4596379748_SiteId">
    <vt:lpwstr>7e400554-fd39-487a-894e-4d95dae53d4d</vt:lpwstr>
  </property>
  <property fmtid="{D5CDD505-2E9C-101B-9397-08002B2CF9AE}" pid="8" name="MSIP_Label_c96a7106-2ce5-432c-ad85-ae4596379748_ActionId">
    <vt:lpwstr>79b71a37-f854-4f7c-b392-8ec68f9a1d09</vt:lpwstr>
  </property>
  <property fmtid="{D5CDD505-2E9C-101B-9397-08002B2CF9AE}" pid="9" name="MSIP_Label_c96a7106-2ce5-432c-ad85-ae4596379748_ContentBits">
    <vt:lpwstr>0</vt:lpwstr>
  </property>
</Properties>
</file>