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F2252" w14:textId="5768705D" w:rsidR="00EA51DF" w:rsidRDefault="00EA51DF">
      <w:pPr>
        <w:rPr>
          <w:color w:val="000000" w:themeColor="text1"/>
        </w:rPr>
      </w:pPr>
      <w:r>
        <w:rPr>
          <w:color w:val="000000" w:themeColor="text1"/>
        </w:rPr>
        <w:t xml:space="preserve">MEDIA RELEASE </w:t>
      </w:r>
      <w:r w:rsidR="00506416">
        <w:rPr>
          <w:color w:val="000000" w:themeColor="text1"/>
        </w:rPr>
        <w:t>– 19 March 2024</w:t>
      </w:r>
    </w:p>
    <w:p w14:paraId="57B8129B" w14:textId="77777777" w:rsidR="00ED1A0C" w:rsidRDefault="00ED1A0C">
      <w:pPr>
        <w:rPr>
          <w:color w:val="000000" w:themeColor="text1"/>
        </w:rPr>
      </w:pPr>
    </w:p>
    <w:p w14:paraId="111D9BC3" w14:textId="3E770658" w:rsidR="00ED1A0C" w:rsidRDefault="00ED1A0C" w:rsidP="00ED1A0C">
      <w:pPr>
        <w:autoSpaceDE w:val="0"/>
        <w:autoSpaceDN w:val="0"/>
        <w:adjustRightInd w:val="0"/>
        <w:rPr>
          <w:rFonts w:ascii="AppleSystemUIFont" w:hAnsi="AppleSystemUIFont" w:cs="AppleSystemUIFont"/>
          <w:kern w:val="0"/>
          <w:sz w:val="26"/>
          <w:szCs w:val="26"/>
        </w:rPr>
      </w:pPr>
      <w:r>
        <w:rPr>
          <w:rFonts w:ascii="AppleSystemUIFont" w:hAnsi="AppleSystemUIFont" w:cs="AppleSystemUIFont"/>
          <w:b/>
          <w:bCs/>
          <w:kern w:val="0"/>
          <w:sz w:val="26"/>
          <w:szCs w:val="26"/>
        </w:rPr>
        <w:t xml:space="preserve">FOR RELEASE </w:t>
      </w:r>
      <w:r w:rsidR="00506416">
        <w:rPr>
          <w:rFonts w:ascii="AppleSystemUIFont" w:hAnsi="AppleSystemUIFont" w:cs="AppleSystemUIFont"/>
          <w:b/>
          <w:bCs/>
          <w:kern w:val="0"/>
          <w:sz w:val="26"/>
          <w:szCs w:val="26"/>
        </w:rPr>
        <w:t>IMMEDIATE RELEASE</w:t>
      </w:r>
    </w:p>
    <w:p w14:paraId="0987AA82" w14:textId="1CBD3BD4" w:rsidR="00ED1A0C" w:rsidRDefault="00ED1A0C" w:rsidP="00ED1A0C">
      <w:pPr>
        <w:rPr>
          <w:color w:val="000000" w:themeColor="text1"/>
        </w:rPr>
      </w:pPr>
      <w:r>
        <w:rPr>
          <w:rFonts w:ascii="AppleSystemUIFont" w:hAnsi="AppleSystemUIFont" w:cs="AppleSystemUIFont"/>
          <w:b/>
          <w:bCs/>
          <w:kern w:val="0"/>
          <w:sz w:val="26"/>
          <w:szCs w:val="26"/>
        </w:rPr>
        <w:t>Outback Tracks Introduces 4x4 Awning Tie Down Kit</w:t>
      </w:r>
    </w:p>
    <w:p w14:paraId="3CDC265F" w14:textId="77777777" w:rsidR="00F0609E" w:rsidRPr="00EA51DF" w:rsidRDefault="00F0609E">
      <w:pPr>
        <w:rPr>
          <w:rFonts w:ascii="Calibri" w:hAnsi="Calibri" w:cs="Calibri"/>
          <w:color w:val="000000" w:themeColor="text1"/>
        </w:rPr>
      </w:pPr>
    </w:p>
    <w:p w14:paraId="0DD54D4F" w14:textId="23DF5371" w:rsidR="00F0609E" w:rsidRPr="00EA51DF" w:rsidRDefault="00F0609E" w:rsidP="00F0609E">
      <w:pPr>
        <w:autoSpaceDE w:val="0"/>
        <w:autoSpaceDN w:val="0"/>
        <w:adjustRightInd w:val="0"/>
        <w:rPr>
          <w:rFonts w:ascii="Calibri" w:hAnsi="Calibri" w:cs="Calibri"/>
          <w:color w:val="000000" w:themeColor="text1"/>
          <w:kern w:val="0"/>
        </w:rPr>
      </w:pPr>
      <w:r w:rsidRPr="00EA51DF">
        <w:rPr>
          <w:rFonts w:ascii="Calibri" w:hAnsi="Calibri" w:cs="Calibri"/>
          <w:color w:val="000000" w:themeColor="text1"/>
          <w:kern w:val="0"/>
        </w:rPr>
        <w:t>4</w:t>
      </w:r>
      <w:r w:rsidR="0057122D" w:rsidRPr="00EA51DF">
        <w:rPr>
          <w:rFonts w:ascii="Calibri" w:hAnsi="Calibri" w:cs="Calibri"/>
          <w:color w:val="000000" w:themeColor="text1"/>
          <w:kern w:val="0"/>
        </w:rPr>
        <w:t>x</w:t>
      </w:r>
      <w:r w:rsidRPr="00EA51DF">
        <w:rPr>
          <w:rFonts w:ascii="Calibri" w:hAnsi="Calibri" w:cs="Calibri"/>
          <w:color w:val="000000" w:themeColor="text1"/>
          <w:kern w:val="0"/>
        </w:rPr>
        <w:t>4 enthusiasts can now get excited as Outback Tracks introduces</w:t>
      </w:r>
      <w:r w:rsidR="00D11558" w:rsidRPr="00EA51DF">
        <w:rPr>
          <w:rFonts w:ascii="Calibri" w:hAnsi="Calibri" w:cs="Calibri"/>
          <w:color w:val="000000" w:themeColor="text1"/>
          <w:kern w:val="0"/>
        </w:rPr>
        <w:t xml:space="preserve"> the</w:t>
      </w:r>
      <w:r w:rsidRPr="00EA51DF">
        <w:rPr>
          <w:rFonts w:ascii="Calibri" w:hAnsi="Calibri" w:cs="Calibri"/>
          <w:color w:val="000000" w:themeColor="text1"/>
          <w:kern w:val="0"/>
        </w:rPr>
        <w:t xml:space="preserve"> </w:t>
      </w:r>
      <w:r w:rsidRPr="00EA51DF">
        <w:rPr>
          <w:rFonts w:ascii="Calibri" w:hAnsi="Calibri" w:cs="Calibri"/>
          <w:b/>
          <w:bCs/>
          <w:color w:val="000000" w:themeColor="text1"/>
          <w:kern w:val="0"/>
        </w:rPr>
        <w:t>4</w:t>
      </w:r>
      <w:r w:rsidR="0057122D" w:rsidRPr="00EA51DF">
        <w:rPr>
          <w:rFonts w:ascii="Calibri" w:hAnsi="Calibri" w:cs="Calibri"/>
          <w:b/>
          <w:bCs/>
          <w:color w:val="000000" w:themeColor="text1"/>
          <w:kern w:val="0"/>
        </w:rPr>
        <w:t>x</w:t>
      </w:r>
      <w:r w:rsidRPr="00EA51DF">
        <w:rPr>
          <w:rFonts w:ascii="Calibri" w:hAnsi="Calibri" w:cs="Calibri"/>
          <w:b/>
          <w:bCs/>
          <w:color w:val="000000" w:themeColor="text1"/>
          <w:kern w:val="0"/>
        </w:rPr>
        <w:t xml:space="preserve">4 </w:t>
      </w:r>
      <w:r w:rsidR="001532FC" w:rsidRPr="00EA51DF">
        <w:rPr>
          <w:rFonts w:ascii="Calibri" w:hAnsi="Calibri" w:cs="Calibri"/>
          <w:b/>
          <w:bCs/>
          <w:color w:val="000000" w:themeColor="text1"/>
          <w:kern w:val="0"/>
        </w:rPr>
        <w:t xml:space="preserve">Awning </w:t>
      </w:r>
      <w:r w:rsidRPr="00EA51DF">
        <w:rPr>
          <w:rFonts w:ascii="Calibri" w:hAnsi="Calibri" w:cs="Calibri"/>
          <w:b/>
          <w:bCs/>
          <w:color w:val="000000" w:themeColor="text1"/>
          <w:kern w:val="0"/>
        </w:rPr>
        <w:t>Tie Down Kit</w:t>
      </w:r>
      <w:r w:rsidRPr="00EA51DF">
        <w:rPr>
          <w:rFonts w:ascii="Calibri" w:hAnsi="Calibri" w:cs="Calibri"/>
          <w:color w:val="000000" w:themeColor="text1"/>
          <w:kern w:val="0"/>
        </w:rPr>
        <w:t>, a cutting-edge accessory designed to bolster stability</w:t>
      </w:r>
      <w:r w:rsidR="00F53F90" w:rsidRPr="00EA51DF">
        <w:rPr>
          <w:rFonts w:ascii="Calibri" w:hAnsi="Calibri" w:cs="Calibri"/>
          <w:color w:val="000000" w:themeColor="text1"/>
          <w:kern w:val="0"/>
        </w:rPr>
        <w:t xml:space="preserve"> and provide solid anchoring </w:t>
      </w:r>
      <w:r w:rsidRPr="00EA51DF">
        <w:rPr>
          <w:rFonts w:ascii="Calibri" w:hAnsi="Calibri" w:cs="Calibri"/>
          <w:color w:val="000000" w:themeColor="text1"/>
          <w:kern w:val="0"/>
        </w:rPr>
        <w:t xml:space="preserve">for </w:t>
      </w:r>
      <w:r w:rsidR="0057122D" w:rsidRPr="00EA51DF">
        <w:rPr>
          <w:rFonts w:ascii="Calibri" w:hAnsi="Calibri" w:cs="Calibri"/>
          <w:color w:val="000000" w:themeColor="text1"/>
          <w:kern w:val="0"/>
        </w:rPr>
        <w:t xml:space="preserve">all </w:t>
      </w:r>
      <w:r w:rsidRPr="00EA51DF">
        <w:rPr>
          <w:rFonts w:ascii="Calibri" w:hAnsi="Calibri" w:cs="Calibri"/>
          <w:color w:val="000000" w:themeColor="text1"/>
          <w:kern w:val="0"/>
        </w:rPr>
        <w:t>4</w:t>
      </w:r>
      <w:r w:rsidR="0057122D" w:rsidRPr="00EA51DF">
        <w:rPr>
          <w:rFonts w:ascii="Calibri" w:hAnsi="Calibri" w:cs="Calibri"/>
          <w:color w:val="000000" w:themeColor="text1"/>
          <w:kern w:val="0"/>
        </w:rPr>
        <w:t>x</w:t>
      </w:r>
      <w:r w:rsidRPr="00EA51DF">
        <w:rPr>
          <w:rFonts w:ascii="Calibri" w:hAnsi="Calibri" w:cs="Calibri"/>
          <w:color w:val="000000" w:themeColor="text1"/>
          <w:kern w:val="0"/>
        </w:rPr>
        <w:t>4</w:t>
      </w:r>
      <w:r w:rsidR="001532FC" w:rsidRPr="00EA51DF">
        <w:rPr>
          <w:rFonts w:ascii="Calibri" w:hAnsi="Calibri" w:cs="Calibri"/>
          <w:color w:val="000000" w:themeColor="text1"/>
          <w:kern w:val="0"/>
        </w:rPr>
        <w:t xml:space="preserve"> awnings</w:t>
      </w:r>
      <w:r w:rsidR="0057122D" w:rsidRPr="00EA51DF">
        <w:rPr>
          <w:rFonts w:ascii="Calibri" w:hAnsi="Calibri" w:cs="Calibri"/>
          <w:color w:val="000000" w:themeColor="text1"/>
          <w:kern w:val="0"/>
        </w:rPr>
        <w:t>.</w:t>
      </w:r>
      <w:r w:rsidRPr="00EA51DF">
        <w:rPr>
          <w:rFonts w:ascii="Calibri" w:hAnsi="Calibri" w:cs="Calibri"/>
          <w:color w:val="000000" w:themeColor="text1"/>
          <w:kern w:val="0"/>
        </w:rPr>
        <w:t xml:space="preserve"> </w:t>
      </w:r>
      <w:r w:rsidR="00F53F90" w:rsidRPr="00EA51DF">
        <w:rPr>
          <w:rFonts w:ascii="Calibri" w:hAnsi="Calibri" w:cs="Calibri"/>
          <w:color w:val="000000" w:themeColor="text1"/>
          <w:kern w:val="0"/>
        </w:rPr>
        <w:t>Designed</w:t>
      </w:r>
      <w:r w:rsidRPr="00EA51DF">
        <w:rPr>
          <w:rFonts w:ascii="Calibri" w:hAnsi="Calibri" w:cs="Calibri"/>
          <w:color w:val="000000" w:themeColor="text1"/>
          <w:kern w:val="0"/>
        </w:rPr>
        <w:t xml:space="preserve"> with precision, the kit features the </w:t>
      </w:r>
      <w:r w:rsidR="0093381C" w:rsidRPr="00EA51DF">
        <w:rPr>
          <w:rFonts w:ascii="Calibri" w:hAnsi="Calibri" w:cs="Calibri"/>
          <w:color w:val="000000" w:themeColor="text1"/>
          <w:kern w:val="0"/>
        </w:rPr>
        <w:t xml:space="preserve">new </w:t>
      </w:r>
      <w:r w:rsidR="0093381C" w:rsidRPr="00EA51DF">
        <w:rPr>
          <w:rFonts w:ascii="Calibri" w:hAnsi="Calibri" w:cs="Calibri"/>
          <w:b/>
          <w:bCs/>
          <w:color w:val="000000" w:themeColor="text1"/>
          <w:kern w:val="0"/>
        </w:rPr>
        <w:t>Tuff Dog</w:t>
      </w:r>
      <w:r w:rsidR="007C4776" w:rsidRPr="00EA51DF">
        <w:rPr>
          <w:rFonts w:ascii="Calibri" w:hAnsi="Calibri" w:cs="Calibri"/>
          <w:b/>
          <w:bCs/>
          <w:color w:val="000000" w:themeColor="text1"/>
        </w:rPr>
        <w:t>™</w:t>
      </w:r>
      <w:r w:rsidR="0093381C" w:rsidRPr="00EA51DF">
        <w:rPr>
          <w:rFonts w:ascii="Calibri" w:hAnsi="Calibri" w:cs="Calibri"/>
          <w:color w:val="000000" w:themeColor="text1"/>
          <w:kern w:val="0"/>
        </w:rPr>
        <w:t xml:space="preserve"> screw in peg and </w:t>
      </w:r>
      <w:r w:rsidRPr="00EA51DF">
        <w:rPr>
          <w:rFonts w:ascii="Calibri" w:hAnsi="Calibri" w:cs="Calibri"/>
          <w:color w:val="000000" w:themeColor="text1"/>
          <w:kern w:val="0"/>
        </w:rPr>
        <w:t xml:space="preserve">a unique </w:t>
      </w:r>
      <w:r w:rsidRPr="00EA51DF">
        <w:rPr>
          <w:rFonts w:ascii="Calibri" w:hAnsi="Calibri" w:cs="Calibri"/>
          <w:b/>
          <w:bCs/>
          <w:color w:val="000000" w:themeColor="text1"/>
          <w:kern w:val="0"/>
        </w:rPr>
        <w:t>4</w:t>
      </w:r>
      <w:r w:rsidR="0057122D" w:rsidRPr="00EA51DF">
        <w:rPr>
          <w:rFonts w:ascii="Calibri" w:hAnsi="Calibri" w:cs="Calibri"/>
          <w:b/>
          <w:bCs/>
          <w:color w:val="000000" w:themeColor="text1"/>
          <w:kern w:val="0"/>
        </w:rPr>
        <w:t>x</w:t>
      </w:r>
      <w:r w:rsidRPr="00EA51DF">
        <w:rPr>
          <w:rFonts w:ascii="Calibri" w:hAnsi="Calibri" w:cs="Calibri"/>
          <w:b/>
          <w:bCs/>
          <w:color w:val="000000" w:themeColor="text1"/>
          <w:kern w:val="0"/>
        </w:rPr>
        <w:t>4 Anchor Plate</w:t>
      </w:r>
      <w:r w:rsidRPr="00EA51DF">
        <w:rPr>
          <w:rFonts w:ascii="Calibri" w:hAnsi="Calibri" w:cs="Calibri"/>
          <w:color w:val="000000" w:themeColor="text1"/>
          <w:kern w:val="0"/>
        </w:rPr>
        <w:t>, ensuring solid anchoring even in challenging conditions.</w:t>
      </w:r>
    </w:p>
    <w:p w14:paraId="59359304" w14:textId="77777777" w:rsidR="00F0609E" w:rsidRPr="00EA51DF" w:rsidRDefault="00F0609E" w:rsidP="00F0609E">
      <w:pPr>
        <w:autoSpaceDE w:val="0"/>
        <w:autoSpaceDN w:val="0"/>
        <w:adjustRightInd w:val="0"/>
        <w:rPr>
          <w:rFonts w:ascii="Calibri" w:hAnsi="Calibri" w:cs="Calibri"/>
          <w:color w:val="000000" w:themeColor="text1"/>
          <w:kern w:val="0"/>
        </w:rPr>
      </w:pPr>
    </w:p>
    <w:p w14:paraId="4B038FD6" w14:textId="4990D4EA" w:rsidR="00F0609E" w:rsidRPr="00EA51DF" w:rsidRDefault="00447514" w:rsidP="00EA51DF">
      <w:pPr>
        <w:autoSpaceDE w:val="0"/>
        <w:autoSpaceDN w:val="0"/>
        <w:adjustRightInd w:val="0"/>
        <w:rPr>
          <w:rFonts w:ascii="Calibri" w:hAnsi="Calibri" w:cs="Calibri"/>
          <w:i/>
          <w:iCs/>
          <w:color w:val="000000" w:themeColor="text1"/>
          <w:kern w:val="0"/>
        </w:rPr>
      </w:pPr>
      <w:r w:rsidRPr="00EA51DF">
        <w:rPr>
          <w:rFonts w:ascii="Calibri" w:hAnsi="Calibri" w:cs="Calibri"/>
          <w:i/>
          <w:iCs/>
          <w:color w:val="000000" w:themeColor="text1"/>
          <w:kern w:val="0"/>
        </w:rPr>
        <w:t>QUOTE “</w:t>
      </w:r>
      <w:r w:rsidR="00F0609E" w:rsidRPr="00EA51DF">
        <w:rPr>
          <w:rFonts w:ascii="Calibri" w:hAnsi="Calibri" w:cs="Calibri"/>
          <w:i/>
          <w:iCs/>
          <w:color w:val="000000" w:themeColor="text1"/>
          <w:kern w:val="0"/>
        </w:rPr>
        <w:t>The demand for a secure anchoring solution for 4</w:t>
      </w:r>
      <w:r w:rsidR="0057122D" w:rsidRPr="00EA51DF">
        <w:rPr>
          <w:rFonts w:ascii="Calibri" w:hAnsi="Calibri" w:cs="Calibri"/>
          <w:i/>
          <w:iCs/>
          <w:color w:val="000000" w:themeColor="text1"/>
          <w:kern w:val="0"/>
        </w:rPr>
        <w:t>x</w:t>
      </w:r>
      <w:r w:rsidR="00F0609E" w:rsidRPr="00EA51DF">
        <w:rPr>
          <w:rFonts w:ascii="Calibri" w:hAnsi="Calibri" w:cs="Calibri"/>
          <w:i/>
          <w:iCs/>
          <w:color w:val="000000" w:themeColor="text1"/>
          <w:kern w:val="0"/>
        </w:rPr>
        <w:t xml:space="preserve">4 awnings, especially in windy conditions, fuelled the development of the </w:t>
      </w:r>
      <w:r w:rsidR="0093381C" w:rsidRPr="00EA51DF">
        <w:rPr>
          <w:rFonts w:ascii="Calibri" w:hAnsi="Calibri" w:cs="Calibri"/>
          <w:i/>
          <w:iCs/>
          <w:color w:val="000000" w:themeColor="text1"/>
          <w:kern w:val="0"/>
        </w:rPr>
        <w:t>Tuff Dog</w:t>
      </w:r>
      <w:r w:rsidR="007C4776" w:rsidRPr="00EA51DF">
        <w:rPr>
          <w:rFonts w:ascii="Calibri" w:hAnsi="Calibri" w:cs="Calibri"/>
          <w:color w:val="000000" w:themeColor="text1"/>
        </w:rPr>
        <w:t>™</w:t>
      </w:r>
      <w:r w:rsidR="0093381C" w:rsidRPr="00EA51DF">
        <w:rPr>
          <w:rFonts w:ascii="Calibri" w:hAnsi="Calibri" w:cs="Calibri"/>
          <w:i/>
          <w:iCs/>
          <w:color w:val="000000" w:themeColor="text1"/>
          <w:kern w:val="0"/>
        </w:rPr>
        <w:t xml:space="preserve"> screw in peg </w:t>
      </w:r>
      <w:r w:rsidR="00F0609E" w:rsidRPr="00EA51DF">
        <w:rPr>
          <w:rFonts w:ascii="Calibri" w:hAnsi="Calibri" w:cs="Calibri"/>
          <w:i/>
          <w:iCs/>
          <w:color w:val="000000" w:themeColor="text1"/>
          <w:kern w:val="0"/>
        </w:rPr>
        <w:t>and 4</w:t>
      </w:r>
      <w:r w:rsidR="0057122D" w:rsidRPr="00EA51DF">
        <w:rPr>
          <w:rFonts w:ascii="Calibri" w:hAnsi="Calibri" w:cs="Calibri"/>
          <w:i/>
          <w:iCs/>
          <w:color w:val="000000" w:themeColor="text1"/>
          <w:kern w:val="0"/>
        </w:rPr>
        <w:t>x</w:t>
      </w:r>
      <w:r w:rsidR="00F0609E" w:rsidRPr="00EA51DF">
        <w:rPr>
          <w:rFonts w:ascii="Calibri" w:hAnsi="Calibri" w:cs="Calibri"/>
          <w:i/>
          <w:iCs/>
          <w:color w:val="000000" w:themeColor="text1"/>
          <w:kern w:val="0"/>
        </w:rPr>
        <w:t>4 Anchor Plate. Safety was top priority, which is why the design allows guy ropes to sit vertically, minimi</w:t>
      </w:r>
      <w:r w:rsidR="006D7751" w:rsidRPr="00EA51DF">
        <w:rPr>
          <w:rFonts w:ascii="Calibri" w:hAnsi="Calibri" w:cs="Calibri"/>
          <w:i/>
          <w:iCs/>
          <w:color w:val="000000" w:themeColor="text1"/>
          <w:kern w:val="0"/>
        </w:rPr>
        <w:t>s</w:t>
      </w:r>
      <w:r w:rsidR="00F0609E" w:rsidRPr="00EA51DF">
        <w:rPr>
          <w:rFonts w:ascii="Calibri" w:hAnsi="Calibri" w:cs="Calibri"/>
          <w:i/>
          <w:iCs/>
          <w:color w:val="000000" w:themeColor="text1"/>
          <w:kern w:val="0"/>
        </w:rPr>
        <w:t>ing</w:t>
      </w:r>
      <w:r w:rsidR="006D7751" w:rsidRPr="00EA51DF">
        <w:rPr>
          <w:rFonts w:ascii="Calibri" w:hAnsi="Calibri" w:cs="Calibri"/>
          <w:i/>
          <w:iCs/>
          <w:color w:val="000000" w:themeColor="text1"/>
          <w:kern w:val="0"/>
        </w:rPr>
        <w:t xml:space="preserve"> </w:t>
      </w:r>
      <w:r w:rsidR="00F0609E" w:rsidRPr="00EA51DF">
        <w:rPr>
          <w:rFonts w:ascii="Calibri" w:hAnsi="Calibri" w:cs="Calibri"/>
          <w:i/>
          <w:iCs/>
          <w:color w:val="000000" w:themeColor="text1"/>
          <w:kern w:val="0"/>
        </w:rPr>
        <w:t>trip hazards associated with conventional angled ropes.</w:t>
      </w:r>
      <w:r w:rsidRPr="00EA51DF">
        <w:rPr>
          <w:rFonts w:ascii="Calibri" w:hAnsi="Calibri" w:cs="Calibri"/>
          <w:i/>
          <w:iCs/>
          <w:color w:val="000000" w:themeColor="text1"/>
          <w:kern w:val="0"/>
        </w:rPr>
        <w:t>”</w:t>
      </w:r>
    </w:p>
    <w:p w14:paraId="09F705BD" w14:textId="77777777" w:rsidR="0093381C" w:rsidRPr="00EA51DF" w:rsidRDefault="0093381C" w:rsidP="00F0609E">
      <w:pPr>
        <w:autoSpaceDE w:val="0"/>
        <w:autoSpaceDN w:val="0"/>
        <w:adjustRightInd w:val="0"/>
        <w:rPr>
          <w:rFonts w:ascii="Calibri" w:hAnsi="Calibri" w:cs="Calibri"/>
          <w:color w:val="000000" w:themeColor="text1"/>
          <w:kern w:val="0"/>
        </w:rPr>
      </w:pPr>
    </w:p>
    <w:p w14:paraId="235A4BCD" w14:textId="5CAB7D98" w:rsidR="004C7208" w:rsidRPr="00EA51DF" w:rsidRDefault="004C7208" w:rsidP="004C7208">
      <w:pPr>
        <w:autoSpaceDE w:val="0"/>
        <w:autoSpaceDN w:val="0"/>
        <w:adjustRightInd w:val="0"/>
        <w:rPr>
          <w:rFonts w:ascii="Calibri" w:hAnsi="Calibri" w:cs="Calibri"/>
          <w:color w:val="000000" w:themeColor="text1"/>
          <w:shd w:val="clear" w:color="auto" w:fill="FFFFFF"/>
        </w:rPr>
      </w:pPr>
      <w:r w:rsidRPr="00EA51DF">
        <w:rPr>
          <w:rFonts w:ascii="Calibri" w:hAnsi="Calibri" w:cs="Calibri"/>
          <w:color w:val="000000" w:themeColor="text1"/>
          <w:shd w:val="clear" w:color="auto" w:fill="FFFFFF"/>
        </w:rPr>
        <w:t xml:space="preserve">Remaining at the forefront of anchoring solutions globally, our </w:t>
      </w:r>
      <w:r w:rsidRPr="00EA51DF">
        <w:rPr>
          <w:rFonts w:ascii="Calibri" w:hAnsi="Calibri" w:cs="Calibri"/>
          <w:b/>
          <w:bCs/>
          <w:color w:val="000000" w:themeColor="text1"/>
          <w:u w:val="single"/>
          <w:shd w:val="clear" w:color="auto" w:fill="FFFFFF"/>
        </w:rPr>
        <w:t>Ground Dog</w:t>
      </w:r>
      <w:r w:rsidR="00D11558" w:rsidRPr="00EA51DF">
        <w:rPr>
          <w:rFonts w:ascii="Calibri" w:hAnsi="Calibri" w:cs="Calibri"/>
          <w:b/>
          <w:bCs/>
          <w:color w:val="000000" w:themeColor="text1"/>
          <w:u w:val="single"/>
          <w:shd w:val="clear" w:color="auto" w:fill="FFFFFF"/>
        </w:rPr>
        <w:t>s</w:t>
      </w:r>
      <w:r w:rsidR="000E3B09" w:rsidRPr="00EA51DF">
        <w:rPr>
          <w:rFonts w:ascii="Calibri" w:hAnsi="Calibri" w:cs="Calibri"/>
          <w:b/>
          <w:bCs/>
          <w:color w:val="000000" w:themeColor="text1"/>
          <w:u w:val="single"/>
        </w:rPr>
        <w:t>™</w:t>
      </w:r>
      <w:r w:rsidRPr="00EA51DF">
        <w:rPr>
          <w:rFonts w:ascii="Calibri" w:hAnsi="Calibri" w:cs="Calibri"/>
          <w:b/>
          <w:bCs/>
          <w:color w:val="000000" w:themeColor="text1"/>
          <w:u w:val="single"/>
          <w:shd w:val="clear" w:color="auto" w:fill="FFFFFF"/>
        </w:rPr>
        <w:t xml:space="preserve"> screw</w:t>
      </w:r>
      <w:r w:rsidR="004C5031" w:rsidRPr="00EA51DF">
        <w:rPr>
          <w:rFonts w:ascii="Calibri" w:hAnsi="Calibri" w:cs="Calibri"/>
          <w:b/>
          <w:bCs/>
          <w:color w:val="000000" w:themeColor="text1"/>
          <w:u w:val="single"/>
          <w:shd w:val="clear" w:color="auto" w:fill="FFFFFF"/>
        </w:rPr>
        <w:t xml:space="preserve"> </w:t>
      </w:r>
      <w:r w:rsidRPr="00EA51DF">
        <w:rPr>
          <w:rFonts w:ascii="Calibri" w:hAnsi="Calibri" w:cs="Calibri"/>
          <w:b/>
          <w:bCs/>
          <w:color w:val="000000" w:themeColor="text1"/>
          <w:u w:val="single"/>
          <w:shd w:val="clear" w:color="auto" w:fill="FFFFFF"/>
        </w:rPr>
        <w:t>in pegs range</w:t>
      </w:r>
      <w:r w:rsidRPr="00EA51DF">
        <w:rPr>
          <w:rFonts w:ascii="Calibri" w:hAnsi="Calibri" w:cs="Calibri"/>
          <w:color w:val="000000" w:themeColor="text1"/>
          <w:shd w:val="clear" w:color="auto" w:fill="FFFFFF"/>
        </w:rPr>
        <w:t xml:space="preserve"> is recognized as a world-class leader. Within this collection, the </w:t>
      </w:r>
      <w:r w:rsidR="00C16107" w:rsidRPr="00EA51DF">
        <w:rPr>
          <w:rFonts w:ascii="Calibri" w:hAnsi="Calibri" w:cs="Calibri"/>
          <w:b/>
          <w:bCs/>
          <w:color w:val="000000" w:themeColor="text1"/>
          <w:shd w:val="clear" w:color="auto" w:fill="FFFFFF"/>
        </w:rPr>
        <w:t xml:space="preserve">NEW </w:t>
      </w:r>
      <w:r w:rsidRPr="00EA51DF">
        <w:rPr>
          <w:rFonts w:ascii="Calibri" w:hAnsi="Calibri" w:cs="Calibri"/>
          <w:b/>
          <w:bCs/>
          <w:color w:val="000000" w:themeColor="text1"/>
          <w:shd w:val="clear" w:color="auto" w:fill="FFFFFF"/>
        </w:rPr>
        <w:t>Tuff Dog</w:t>
      </w:r>
      <w:r w:rsidR="006D7751" w:rsidRPr="00EA51DF">
        <w:rPr>
          <w:rFonts w:ascii="Calibri" w:hAnsi="Calibri" w:cs="Calibri"/>
          <w:b/>
          <w:bCs/>
          <w:color w:val="000000" w:themeColor="text1"/>
        </w:rPr>
        <w:t>™</w:t>
      </w:r>
      <w:r w:rsidRPr="00EA51DF">
        <w:rPr>
          <w:rFonts w:ascii="Calibri" w:hAnsi="Calibri" w:cs="Calibri"/>
          <w:b/>
          <w:bCs/>
          <w:color w:val="000000" w:themeColor="text1"/>
          <w:shd w:val="clear" w:color="auto" w:fill="FFFFFF"/>
        </w:rPr>
        <w:t xml:space="preserve"> screw</w:t>
      </w:r>
      <w:r w:rsidR="004C5031" w:rsidRPr="00EA51DF">
        <w:rPr>
          <w:rFonts w:ascii="Calibri" w:hAnsi="Calibri" w:cs="Calibri"/>
          <w:b/>
          <w:bCs/>
          <w:color w:val="000000" w:themeColor="text1"/>
          <w:shd w:val="clear" w:color="auto" w:fill="FFFFFF"/>
        </w:rPr>
        <w:t xml:space="preserve"> </w:t>
      </w:r>
      <w:r w:rsidRPr="00EA51DF">
        <w:rPr>
          <w:rFonts w:ascii="Calibri" w:hAnsi="Calibri" w:cs="Calibri"/>
          <w:b/>
          <w:bCs/>
          <w:color w:val="000000" w:themeColor="text1"/>
          <w:shd w:val="clear" w:color="auto" w:fill="FFFFFF"/>
        </w:rPr>
        <w:t>in peg</w:t>
      </w:r>
      <w:r w:rsidRPr="00EA51DF">
        <w:rPr>
          <w:rFonts w:ascii="Calibri" w:hAnsi="Calibri" w:cs="Calibri"/>
          <w:color w:val="000000" w:themeColor="text1"/>
          <w:shd w:val="clear" w:color="auto" w:fill="FFFFFF"/>
        </w:rPr>
        <w:t xml:space="preserve"> design draws inspiration from the proven and reliable Ground Dog</w:t>
      </w:r>
      <w:r w:rsidR="00506416">
        <w:rPr>
          <w:rFonts w:ascii="Calibri" w:hAnsi="Calibri" w:cs="Calibri"/>
          <w:color w:val="000000" w:themeColor="text1"/>
          <w:shd w:val="clear" w:color="auto" w:fill="FFFFFF"/>
        </w:rPr>
        <w:t>™</w:t>
      </w:r>
      <w:r w:rsidRPr="00EA51DF">
        <w:rPr>
          <w:rFonts w:ascii="Calibri" w:hAnsi="Calibri" w:cs="Calibri"/>
          <w:color w:val="000000" w:themeColor="text1"/>
          <w:shd w:val="clear" w:color="auto" w:fill="FFFFFF"/>
        </w:rPr>
        <w:t xml:space="preserve"> screw</w:t>
      </w:r>
      <w:r w:rsidR="004C5031" w:rsidRPr="00EA51DF">
        <w:rPr>
          <w:rFonts w:ascii="Calibri" w:hAnsi="Calibri" w:cs="Calibri"/>
          <w:color w:val="000000" w:themeColor="text1"/>
          <w:shd w:val="clear" w:color="auto" w:fill="FFFFFF"/>
        </w:rPr>
        <w:t xml:space="preserve"> </w:t>
      </w:r>
      <w:r w:rsidRPr="00EA51DF">
        <w:rPr>
          <w:rFonts w:ascii="Calibri" w:hAnsi="Calibri" w:cs="Calibri"/>
          <w:color w:val="000000" w:themeColor="text1"/>
          <w:shd w:val="clear" w:color="auto" w:fill="FFFFFF"/>
        </w:rPr>
        <w:t xml:space="preserve">in peg. The </w:t>
      </w:r>
      <w:r w:rsidR="00447514" w:rsidRPr="00EA51DF">
        <w:rPr>
          <w:rFonts w:ascii="Calibri" w:hAnsi="Calibri" w:cs="Calibri"/>
          <w:color w:val="000000" w:themeColor="text1"/>
          <w:shd w:val="clear" w:color="auto" w:fill="FFFFFF"/>
        </w:rPr>
        <w:t xml:space="preserve">180mm </w:t>
      </w:r>
      <w:r w:rsidRPr="00EA51DF">
        <w:rPr>
          <w:rFonts w:ascii="Calibri" w:hAnsi="Calibri" w:cs="Calibri"/>
          <w:color w:val="000000" w:themeColor="text1"/>
          <w:shd w:val="clear" w:color="auto" w:fill="FFFFFF"/>
        </w:rPr>
        <w:t>Tuff Dog</w:t>
      </w:r>
      <w:r w:rsidR="007C4776" w:rsidRPr="00EA51DF">
        <w:rPr>
          <w:rFonts w:ascii="Calibri" w:hAnsi="Calibri" w:cs="Calibri"/>
          <w:color w:val="000000" w:themeColor="text1"/>
        </w:rPr>
        <w:t>™</w:t>
      </w:r>
      <w:r w:rsidRPr="00EA51DF">
        <w:rPr>
          <w:rFonts w:ascii="Calibri" w:hAnsi="Calibri" w:cs="Calibri"/>
          <w:color w:val="000000" w:themeColor="text1"/>
          <w:shd w:val="clear" w:color="auto" w:fill="FFFFFF"/>
        </w:rPr>
        <w:t xml:space="preserve"> screw</w:t>
      </w:r>
      <w:r w:rsidR="004C5031" w:rsidRPr="00EA51DF">
        <w:rPr>
          <w:rFonts w:ascii="Calibri" w:hAnsi="Calibri" w:cs="Calibri"/>
          <w:color w:val="000000" w:themeColor="text1"/>
          <w:shd w:val="clear" w:color="auto" w:fill="FFFFFF"/>
        </w:rPr>
        <w:t xml:space="preserve"> </w:t>
      </w:r>
      <w:r w:rsidRPr="00EA51DF">
        <w:rPr>
          <w:rFonts w:ascii="Calibri" w:hAnsi="Calibri" w:cs="Calibri"/>
          <w:color w:val="000000" w:themeColor="text1"/>
          <w:shd w:val="clear" w:color="auto" w:fill="FFFFFF"/>
        </w:rPr>
        <w:t xml:space="preserve">in peg, </w:t>
      </w:r>
      <w:r w:rsidR="000373B6" w:rsidRPr="00EA51DF">
        <w:rPr>
          <w:rFonts w:ascii="Calibri" w:hAnsi="Calibri" w:cs="Calibri"/>
          <w:color w:val="000000" w:themeColor="text1"/>
          <w:shd w:val="clear" w:color="auto" w:fill="FFFFFF"/>
        </w:rPr>
        <w:t xml:space="preserve">manufactured </w:t>
      </w:r>
      <w:r w:rsidRPr="00EA51DF">
        <w:rPr>
          <w:rFonts w:ascii="Calibri" w:hAnsi="Calibri" w:cs="Calibri"/>
          <w:color w:val="000000" w:themeColor="text1"/>
          <w:shd w:val="clear" w:color="auto" w:fill="FFFFFF"/>
        </w:rPr>
        <w:t>from durable stainless steel, boasts a strong</w:t>
      </w:r>
      <w:r w:rsidR="00F74553" w:rsidRPr="00EA51DF">
        <w:rPr>
          <w:rFonts w:ascii="Calibri" w:hAnsi="Calibri" w:cs="Calibri"/>
          <w:color w:val="000000" w:themeColor="text1"/>
          <w:shd w:val="clear" w:color="auto" w:fill="FFFFFF"/>
        </w:rPr>
        <w:t>er</w:t>
      </w:r>
      <w:r w:rsidRPr="00EA51DF">
        <w:rPr>
          <w:rFonts w:ascii="Calibri" w:hAnsi="Calibri" w:cs="Calibri"/>
          <w:color w:val="000000" w:themeColor="text1"/>
          <w:shd w:val="clear" w:color="auto" w:fill="FFFFFF"/>
        </w:rPr>
        <w:t xml:space="preserve"> shaft accompanied by an aggressive thread, along with a 19mm hex head. This hex head simplifies setup, aligning with the size utilised for both </w:t>
      </w:r>
      <w:r w:rsidR="00F74553" w:rsidRPr="00EA51DF">
        <w:rPr>
          <w:rFonts w:ascii="Calibri" w:hAnsi="Calibri" w:cs="Calibri"/>
          <w:color w:val="000000" w:themeColor="text1"/>
          <w:shd w:val="clear" w:color="auto" w:fill="FFFFFF"/>
        </w:rPr>
        <w:t xml:space="preserve">stabiliser </w:t>
      </w:r>
      <w:r w:rsidRPr="00EA51DF">
        <w:rPr>
          <w:rFonts w:ascii="Calibri" w:hAnsi="Calibri" w:cs="Calibri"/>
          <w:color w:val="000000" w:themeColor="text1"/>
          <w:shd w:val="clear" w:color="auto" w:fill="FFFFFF"/>
        </w:rPr>
        <w:t>legs and car wheel nuts, streamlining your toolkit and reducing weight. With the thread commencing 20mm from the top, manoeuvring the hook collar for optimal positioning becomes effortless. Engineered with precision, the Tuff Dog</w:t>
      </w:r>
      <w:r w:rsidR="007C4776" w:rsidRPr="00EA51DF">
        <w:rPr>
          <w:rFonts w:ascii="Calibri" w:hAnsi="Calibri" w:cs="Calibri"/>
          <w:color w:val="000000" w:themeColor="text1"/>
        </w:rPr>
        <w:t>™</w:t>
      </w:r>
      <w:r w:rsidRPr="00EA51DF">
        <w:rPr>
          <w:rFonts w:ascii="Calibri" w:hAnsi="Calibri" w:cs="Calibri"/>
          <w:color w:val="000000" w:themeColor="text1"/>
          <w:shd w:val="clear" w:color="auto" w:fill="FFFFFF"/>
        </w:rPr>
        <w:t xml:space="preserve"> screw</w:t>
      </w:r>
      <w:r w:rsidR="004C5031" w:rsidRPr="00EA51DF">
        <w:rPr>
          <w:rFonts w:ascii="Calibri" w:hAnsi="Calibri" w:cs="Calibri"/>
          <w:color w:val="000000" w:themeColor="text1"/>
          <w:shd w:val="clear" w:color="auto" w:fill="FFFFFF"/>
        </w:rPr>
        <w:t xml:space="preserve"> </w:t>
      </w:r>
      <w:r w:rsidRPr="00EA51DF">
        <w:rPr>
          <w:rFonts w:ascii="Calibri" w:hAnsi="Calibri" w:cs="Calibri"/>
          <w:color w:val="000000" w:themeColor="text1"/>
          <w:shd w:val="clear" w:color="auto" w:fill="FFFFFF"/>
        </w:rPr>
        <w:t xml:space="preserve">in peg has been </w:t>
      </w:r>
      <w:r w:rsidR="00A660B4" w:rsidRPr="00EA51DF">
        <w:rPr>
          <w:rFonts w:ascii="Calibri" w:hAnsi="Calibri" w:cs="Calibri"/>
          <w:color w:val="000000" w:themeColor="text1"/>
          <w:shd w:val="clear" w:color="auto" w:fill="FFFFFF"/>
        </w:rPr>
        <w:t>designed</w:t>
      </w:r>
      <w:r w:rsidRPr="00EA51DF">
        <w:rPr>
          <w:rFonts w:ascii="Calibri" w:hAnsi="Calibri" w:cs="Calibri"/>
          <w:color w:val="000000" w:themeColor="text1"/>
          <w:shd w:val="clear" w:color="auto" w:fill="FFFFFF"/>
        </w:rPr>
        <w:t xml:space="preserve"> specifically to seamlessly integrate with the 4x4 Anchor Plate, and </w:t>
      </w:r>
      <w:r w:rsidR="00BC12DF" w:rsidRPr="00EA51DF">
        <w:rPr>
          <w:rFonts w:ascii="Calibri" w:hAnsi="Calibri" w:cs="Calibri"/>
          <w:color w:val="000000" w:themeColor="text1"/>
          <w:shd w:val="clear" w:color="auto" w:fill="FFFFFF"/>
        </w:rPr>
        <w:t xml:space="preserve">is also ideal </w:t>
      </w:r>
      <w:r w:rsidRPr="00EA51DF">
        <w:rPr>
          <w:rFonts w:ascii="Calibri" w:hAnsi="Calibri" w:cs="Calibri"/>
          <w:color w:val="000000" w:themeColor="text1"/>
          <w:shd w:val="clear" w:color="auto" w:fill="FFFFFF"/>
        </w:rPr>
        <w:t>for anchoring privacy screens</w:t>
      </w:r>
      <w:r w:rsidR="00BC12DF" w:rsidRPr="00EA51DF">
        <w:rPr>
          <w:rFonts w:ascii="Calibri" w:hAnsi="Calibri" w:cs="Calibri"/>
          <w:color w:val="000000" w:themeColor="text1"/>
          <w:shd w:val="clear" w:color="auto" w:fill="FFFFFF"/>
        </w:rPr>
        <w:t xml:space="preserve"> etc</w:t>
      </w:r>
      <w:r w:rsidRPr="00EA51DF">
        <w:rPr>
          <w:rFonts w:ascii="Calibri" w:hAnsi="Calibri" w:cs="Calibri"/>
          <w:color w:val="000000" w:themeColor="text1"/>
          <w:shd w:val="clear" w:color="auto" w:fill="FFFFFF"/>
        </w:rPr>
        <w:t>.</w:t>
      </w:r>
    </w:p>
    <w:p w14:paraId="308DE271" w14:textId="77777777" w:rsidR="00A660B4" w:rsidRPr="00EA51DF" w:rsidRDefault="00A660B4" w:rsidP="004C7208">
      <w:pPr>
        <w:autoSpaceDE w:val="0"/>
        <w:autoSpaceDN w:val="0"/>
        <w:adjustRightInd w:val="0"/>
        <w:rPr>
          <w:rFonts w:ascii="Calibri" w:hAnsi="Calibri" w:cs="Calibri"/>
          <w:color w:val="000000" w:themeColor="text1"/>
          <w:shd w:val="clear" w:color="auto" w:fill="FFFFFF"/>
        </w:rPr>
      </w:pPr>
    </w:p>
    <w:p w14:paraId="17A37B65" w14:textId="58C85474" w:rsidR="00C16107" w:rsidRPr="00EA51DF" w:rsidRDefault="00C16107" w:rsidP="00C16107">
      <w:pPr>
        <w:autoSpaceDE w:val="0"/>
        <w:autoSpaceDN w:val="0"/>
        <w:adjustRightInd w:val="0"/>
        <w:rPr>
          <w:rFonts w:ascii="Calibri" w:hAnsi="Calibri" w:cs="Calibri"/>
          <w:b/>
          <w:bCs/>
          <w:color w:val="000000" w:themeColor="text1"/>
          <w:kern w:val="0"/>
        </w:rPr>
      </w:pPr>
      <w:r w:rsidRPr="00EA51DF">
        <w:rPr>
          <w:rFonts w:ascii="Calibri" w:hAnsi="Calibri" w:cs="Calibri"/>
          <w:color w:val="000000" w:themeColor="text1"/>
          <w:shd w:val="clear" w:color="auto" w:fill="FFFFFF"/>
        </w:rPr>
        <w:t xml:space="preserve">The </w:t>
      </w:r>
      <w:r w:rsidRPr="00EA51DF">
        <w:rPr>
          <w:rFonts w:ascii="Calibri" w:hAnsi="Calibri" w:cs="Calibri"/>
          <w:b/>
          <w:bCs/>
          <w:color w:val="000000" w:themeColor="text1"/>
          <w:shd w:val="clear" w:color="auto" w:fill="FFFFFF"/>
        </w:rPr>
        <w:t xml:space="preserve">NEW stainless steel 4x4 </w:t>
      </w:r>
      <w:r w:rsidR="004C5031" w:rsidRPr="00EA51DF">
        <w:rPr>
          <w:rFonts w:ascii="Calibri" w:hAnsi="Calibri" w:cs="Calibri"/>
          <w:b/>
          <w:bCs/>
          <w:color w:val="000000" w:themeColor="text1"/>
          <w:shd w:val="clear" w:color="auto" w:fill="FFFFFF"/>
        </w:rPr>
        <w:t>A</w:t>
      </w:r>
      <w:r w:rsidRPr="00EA51DF">
        <w:rPr>
          <w:rFonts w:ascii="Calibri" w:hAnsi="Calibri" w:cs="Calibri"/>
          <w:b/>
          <w:bCs/>
          <w:color w:val="000000" w:themeColor="text1"/>
          <w:shd w:val="clear" w:color="auto" w:fill="FFFFFF"/>
        </w:rPr>
        <w:t xml:space="preserve">nchor </w:t>
      </w:r>
      <w:r w:rsidR="004C5031" w:rsidRPr="00EA51DF">
        <w:rPr>
          <w:rFonts w:ascii="Calibri" w:hAnsi="Calibri" w:cs="Calibri"/>
          <w:b/>
          <w:bCs/>
          <w:color w:val="000000" w:themeColor="text1"/>
          <w:shd w:val="clear" w:color="auto" w:fill="FFFFFF"/>
        </w:rPr>
        <w:t>P</w:t>
      </w:r>
      <w:r w:rsidRPr="00EA51DF">
        <w:rPr>
          <w:rFonts w:ascii="Calibri" w:hAnsi="Calibri" w:cs="Calibri"/>
          <w:b/>
          <w:bCs/>
          <w:color w:val="000000" w:themeColor="text1"/>
          <w:shd w:val="clear" w:color="auto" w:fill="FFFFFF"/>
        </w:rPr>
        <w:t>late</w:t>
      </w:r>
      <w:r w:rsidRPr="00EA51DF">
        <w:rPr>
          <w:rFonts w:ascii="Calibri" w:hAnsi="Calibri" w:cs="Calibri"/>
          <w:color w:val="000000" w:themeColor="text1"/>
          <w:shd w:val="clear" w:color="auto" w:fill="FFFFFF"/>
        </w:rPr>
        <w:t xml:space="preserve"> has been </w:t>
      </w:r>
      <w:r w:rsidR="00F74553" w:rsidRPr="00EA51DF">
        <w:rPr>
          <w:rFonts w:ascii="Calibri" w:hAnsi="Calibri" w:cs="Calibri"/>
          <w:color w:val="000000" w:themeColor="text1"/>
          <w:shd w:val="clear" w:color="auto" w:fill="FFFFFF"/>
        </w:rPr>
        <w:t>designed</w:t>
      </w:r>
      <w:r w:rsidRPr="00EA51DF">
        <w:rPr>
          <w:rFonts w:ascii="Calibri" w:hAnsi="Calibri" w:cs="Calibri"/>
          <w:color w:val="000000" w:themeColor="text1"/>
          <w:shd w:val="clear" w:color="auto" w:fill="FFFFFF"/>
        </w:rPr>
        <w:t xml:space="preserve"> to snugly fit the base of a </w:t>
      </w:r>
      <w:r w:rsidR="00506416">
        <w:rPr>
          <w:rFonts w:ascii="Calibri" w:hAnsi="Calibri" w:cs="Calibri"/>
          <w:color w:val="000000" w:themeColor="text1"/>
          <w:shd w:val="clear" w:color="auto" w:fill="FFFFFF"/>
        </w:rPr>
        <w:br/>
        <w:t>0-</w:t>
      </w:r>
      <w:r w:rsidRPr="00EA51DF">
        <w:rPr>
          <w:rFonts w:ascii="Calibri" w:hAnsi="Calibri" w:cs="Calibri"/>
          <w:color w:val="000000" w:themeColor="text1"/>
          <w:shd w:val="clear" w:color="auto" w:fill="FFFFFF"/>
        </w:rPr>
        <w:t xml:space="preserve">25mm awning pole. Secure </w:t>
      </w:r>
      <w:r w:rsidR="00447514" w:rsidRPr="00EA51DF">
        <w:rPr>
          <w:rFonts w:ascii="Calibri" w:hAnsi="Calibri" w:cs="Calibri"/>
          <w:color w:val="000000" w:themeColor="text1"/>
          <w:shd w:val="clear" w:color="auto" w:fill="FFFFFF"/>
        </w:rPr>
        <w:t>the plate</w:t>
      </w:r>
      <w:r w:rsidRPr="00EA51DF">
        <w:rPr>
          <w:rFonts w:ascii="Calibri" w:hAnsi="Calibri" w:cs="Calibri"/>
          <w:color w:val="000000" w:themeColor="text1"/>
          <w:shd w:val="clear" w:color="auto" w:fill="FFFFFF"/>
        </w:rPr>
        <w:t xml:space="preserve"> effortlessly </w:t>
      </w:r>
      <w:r w:rsidR="00447514" w:rsidRPr="00EA51DF">
        <w:rPr>
          <w:rFonts w:ascii="Calibri" w:hAnsi="Calibri" w:cs="Calibri"/>
          <w:color w:val="000000" w:themeColor="text1"/>
          <w:shd w:val="clear" w:color="auto" w:fill="FFFFFF"/>
        </w:rPr>
        <w:t xml:space="preserve">by </w:t>
      </w:r>
      <w:r w:rsidRPr="00EA51DF">
        <w:rPr>
          <w:rFonts w:ascii="Calibri" w:hAnsi="Calibri" w:cs="Calibri"/>
          <w:color w:val="000000" w:themeColor="text1"/>
          <w:shd w:val="clear" w:color="auto" w:fill="FFFFFF"/>
        </w:rPr>
        <w:t>using a Tuff Dog</w:t>
      </w:r>
      <w:r w:rsidR="007C4776" w:rsidRPr="00EA51DF">
        <w:rPr>
          <w:rFonts w:ascii="Calibri" w:hAnsi="Calibri" w:cs="Calibri"/>
          <w:color w:val="000000" w:themeColor="text1"/>
        </w:rPr>
        <w:t>™</w:t>
      </w:r>
      <w:r w:rsidRPr="00EA51DF">
        <w:rPr>
          <w:rFonts w:ascii="Calibri" w:hAnsi="Calibri" w:cs="Calibri"/>
          <w:color w:val="000000" w:themeColor="text1"/>
          <w:shd w:val="clear" w:color="auto" w:fill="FFFFFF"/>
        </w:rPr>
        <w:t xml:space="preserve"> screw</w:t>
      </w:r>
      <w:r w:rsidR="004C5031" w:rsidRPr="00EA51DF">
        <w:rPr>
          <w:rFonts w:ascii="Calibri" w:hAnsi="Calibri" w:cs="Calibri"/>
          <w:color w:val="000000" w:themeColor="text1"/>
          <w:shd w:val="clear" w:color="auto" w:fill="FFFFFF"/>
        </w:rPr>
        <w:t xml:space="preserve"> </w:t>
      </w:r>
      <w:r w:rsidRPr="00EA51DF">
        <w:rPr>
          <w:rFonts w:ascii="Calibri" w:hAnsi="Calibri" w:cs="Calibri"/>
          <w:color w:val="000000" w:themeColor="text1"/>
          <w:shd w:val="clear" w:color="auto" w:fill="FFFFFF"/>
        </w:rPr>
        <w:t xml:space="preserve">in peg with a hook collar, ensuring a firm hold. Attach the awning guy rope to the hook collar for added reinforcement if necessary. This innovative design ensures the guy rope sits vertically flush against the pole, </w:t>
      </w:r>
      <w:r w:rsidR="006D7751" w:rsidRPr="00EA51DF">
        <w:rPr>
          <w:rFonts w:ascii="Calibri" w:hAnsi="Calibri" w:cs="Calibri"/>
          <w:color w:val="000000" w:themeColor="text1"/>
          <w:shd w:val="clear" w:color="auto" w:fill="FFFFFF"/>
        </w:rPr>
        <w:t xml:space="preserve">minimising </w:t>
      </w:r>
      <w:r w:rsidRPr="00EA51DF">
        <w:rPr>
          <w:rFonts w:ascii="Calibri" w:hAnsi="Calibri" w:cs="Calibri"/>
          <w:color w:val="000000" w:themeColor="text1"/>
          <w:shd w:val="clear" w:color="auto" w:fill="FFFFFF"/>
        </w:rPr>
        <w:t xml:space="preserve">the risk of becoming a trip hazard. </w:t>
      </w:r>
      <w:r w:rsidRPr="00EA51DF">
        <w:rPr>
          <w:rFonts w:ascii="Calibri" w:hAnsi="Calibri" w:cs="Calibri"/>
          <w:b/>
          <w:bCs/>
          <w:color w:val="000000" w:themeColor="text1"/>
          <w:shd w:val="clear" w:color="auto" w:fill="FFFFFF"/>
        </w:rPr>
        <w:t>Stay tuned for an anchor plate catering to poles or foot ends larger than 25mm, coming soon.</w:t>
      </w:r>
    </w:p>
    <w:p w14:paraId="5ABDDB5B" w14:textId="75C197C0" w:rsidR="00A660B4" w:rsidRPr="00EA51DF" w:rsidRDefault="00A660B4" w:rsidP="004C7208">
      <w:pPr>
        <w:autoSpaceDE w:val="0"/>
        <w:autoSpaceDN w:val="0"/>
        <w:adjustRightInd w:val="0"/>
        <w:rPr>
          <w:rFonts w:ascii="Calibri" w:hAnsi="Calibri" w:cs="Calibri"/>
          <w:color w:val="000000" w:themeColor="text1"/>
          <w:shd w:val="clear" w:color="auto" w:fill="FFFFFF"/>
        </w:rPr>
      </w:pPr>
    </w:p>
    <w:p w14:paraId="0A55505D" w14:textId="580C7AC9" w:rsidR="00F0609E" w:rsidRPr="00EA51DF" w:rsidRDefault="00F0609E" w:rsidP="00F0609E">
      <w:pPr>
        <w:rPr>
          <w:rFonts w:ascii="Calibri" w:hAnsi="Calibri" w:cs="Calibri"/>
          <w:color w:val="000000" w:themeColor="text1"/>
        </w:rPr>
      </w:pPr>
      <w:r w:rsidRPr="00EA51DF">
        <w:rPr>
          <w:rFonts w:ascii="Calibri" w:hAnsi="Calibri" w:cs="Calibri"/>
          <w:color w:val="000000" w:themeColor="text1"/>
        </w:rPr>
        <w:t xml:space="preserve">Key features and benefits of the </w:t>
      </w:r>
      <w:r w:rsidR="004C5031" w:rsidRPr="00EA51DF">
        <w:rPr>
          <w:rFonts w:ascii="Calibri" w:hAnsi="Calibri" w:cs="Calibri"/>
          <w:color w:val="000000" w:themeColor="text1"/>
        </w:rPr>
        <w:t>Ground Dogs</w:t>
      </w:r>
      <w:r w:rsidR="000E3B09" w:rsidRPr="00EA51DF">
        <w:rPr>
          <w:rFonts w:ascii="Calibri" w:hAnsi="Calibri" w:cs="Calibri"/>
          <w:b/>
          <w:bCs/>
          <w:color w:val="000000" w:themeColor="text1"/>
        </w:rPr>
        <w:t>™</w:t>
      </w:r>
      <w:r w:rsidR="00506416">
        <w:rPr>
          <w:rFonts w:ascii="Calibri" w:hAnsi="Calibri" w:cs="Calibri"/>
          <w:b/>
          <w:bCs/>
          <w:color w:val="000000" w:themeColor="text1"/>
        </w:rPr>
        <w:t xml:space="preserve"> </w:t>
      </w:r>
      <w:r w:rsidRPr="00EA51DF">
        <w:rPr>
          <w:rFonts w:ascii="Calibri" w:hAnsi="Calibri" w:cs="Calibri"/>
          <w:color w:val="000000" w:themeColor="text1"/>
        </w:rPr>
        <w:t xml:space="preserve">4X4 </w:t>
      </w:r>
      <w:r w:rsidR="001532FC" w:rsidRPr="00EA51DF">
        <w:rPr>
          <w:rFonts w:ascii="Calibri" w:hAnsi="Calibri" w:cs="Calibri"/>
          <w:color w:val="000000" w:themeColor="text1"/>
        </w:rPr>
        <w:t>Awning</w:t>
      </w:r>
      <w:r w:rsidR="00506416">
        <w:rPr>
          <w:rFonts w:ascii="Calibri" w:hAnsi="Calibri" w:cs="Calibri"/>
          <w:color w:val="000000" w:themeColor="text1"/>
        </w:rPr>
        <w:t xml:space="preserve"> </w:t>
      </w:r>
      <w:r w:rsidRPr="00EA51DF">
        <w:rPr>
          <w:rFonts w:ascii="Calibri" w:hAnsi="Calibri" w:cs="Calibri"/>
          <w:color w:val="000000" w:themeColor="text1"/>
        </w:rPr>
        <w:t>Tie Down Kit include:</w:t>
      </w:r>
    </w:p>
    <w:p w14:paraId="43165424" w14:textId="77777777" w:rsidR="003450FB" w:rsidRPr="00EA51DF" w:rsidRDefault="003450FB" w:rsidP="00F0609E">
      <w:pPr>
        <w:rPr>
          <w:rFonts w:ascii="Calibri" w:hAnsi="Calibri" w:cs="Calibri"/>
          <w:color w:val="000000" w:themeColor="text1"/>
        </w:rPr>
      </w:pPr>
    </w:p>
    <w:p w14:paraId="7ABE80F8" w14:textId="787A1B1F" w:rsidR="003450FB" w:rsidRPr="00EA51DF" w:rsidRDefault="003450FB" w:rsidP="00F0609E">
      <w:pPr>
        <w:rPr>
          <w:rFonts w:ascii="Calibri" w:hAnsi="Calibri" w:cs="Calibri"/>
          <w:color w:val="000000" w:themeColor="text1"/>
          <w:u w:val="single"/>
        </w:rPr>
      </w:pPr>
      <w:r w:rsidRPr="00EA51DF">
        <w:rPr>
          <w:rFonts w:ascii="Calibri" w:hAnsi="Calibri" w:cs="Calibri"/>
          <w:color w:val="000000" w:themeColor="text1"/>
          <w:u w:val="single"/>
        </w:rPr>
        <w:t>Tuff Dog</w:t>
      </w:r>
      <w:r w:rsidR="007C4776" w:rsidRPr="00EA51DF">
        <w:rPr>
          <w:rFonts w:ascii="Calibri" w:hAnsi="Calibri" w:cs="Calibri"/>
          <w:color w:val="000000" w:themeColor="text1"/>
          <w:u w:val="single"/>
        </w:rPr>
        <w:t>™</w:t>
      </w:r>
      <w:r w:rsidRPr="00EA51DF">
        <w:rPr>
          <w:rFonts w:ascii="Calibri" w:hAnsi="Calibri" w:cs="Calibri"/>
          <w:color w:val="000000" w:themeColor="text1"/>
          <w:u w:val="single"/>
        </w:rPr>
        <w:t xml:space="preserve"> screw in peg</w:t>
      </w:r>
    </w:p>
    <w:p w14:paraId="05F8AE52" w14:textId="77777777" w:rsidR="00F0609E" w:rsidRPr="00EA51DF" w:rsidRDefault="00F0609E" w:rsidP="00F0609E">
      <w:pPr>
        <w:rPr>
          <w:rFonts w:ascii="Calibri" w:hAnsi="Calibri" w:cs="Calibri"/>
          <w:color w:val="000000" w:themeColor="text1"/>
        </w:rPr>
      </w:pPr>
    </w:p>
    <w:p w14:paraId="0A9ECCFB" w14:textId="64C21D1E" w:rsidR="00186366" w:rsidRPr="00EA51DF" w:rsidRDefault="00186366" w:rsidP="00447514">
      <w:pPr>
        <w:autoSpaceDE w:val="0"/>
        <w:autoSpaceDN w:val="0"/>
        <w:adjustRightInd w:val="0"/>
        <w:rPr>
          <w:rFonts w:ascii="Calibri" w:hAnsi="Calibri" w:cs="Calibri"/>
          <w:color w:val="000000" w:themeColor="text1"/>
          <w:kern w:val="0"/>
        </w:rPr>
      </w:pPr>
      <w:r w:rsidRPr="00EA51DF">
        <w:rPr>
          <w:rFonts w:ascii="Calibri" w:hAnsi="Calibri" w:cs="Calibri"/>
          <w:color w:val="000000" w:themeColor="text1"/>
          <w:kern w:val="0"/>
        </w:rPr>
        <w:t>Features</w:t>
      </w:r>
    </w:p>
    <w:p w14:paraId="1642B1D8" w14:textId="6B5C2900" w:rsidR="00186366" w:rsidRPr="00EA51DF" w:rsidRDefault="00186366" w:rsidP="00186366">
      <w:pPr>
        <w:pStyle w:val="ListParagraph"/>
        <w:numPr>
          <w:ilvl w:val="0"/>
          <w:numId w:val="2"/>
        </w:numPr>
        <w:rPr>
          <w:rFonts w:ascii="Calibri" w:hAnsi="Calibri" w:cs="Calibri"/>
          <w:color w:val="000000" w:themeColor="text1"/>
        </w:rPr>
      </w:pPr>
      <w:r w:rsidRPr="00EA51DF">
        <w:rPr>
          <w:rFonts w:ascii="Calibri" w:hAnsi="Calibri" w:cs="Calibri"/>
          <w:color w:val="000000" w:themeColor="text1"/>
        </w:rPr>
        <w:t>Stainless Steel</w:t>
      </w:r>
    </w:p>
    <w:p w14:paraId="3F971740" w14:textId="499DE640" w:rsidR="00186366" w:rsidRPr="00EA51DF" w:rsidRDefault="00186366" w:rsidP="00186366">
      <w:pPr>
        <w:pStyle w:val="ListParagraph"/>
        <w:numPr>
          <w:ilvl w:val="0"/>
          <w:numId w:val="2"/>
        </w:numPr>
        <w:rPr>
          <w:rFonts w:ascii="Calibri" w:hAnsi="Calibri" w:cs="Calibri"/>
          <w:color w:val="000000" w:themeColor="text1"/>
        </w:rPr>
      </w:pPr>
      <w:r w:rsidRPr="00EA51DF">
        <w:rPr>
          <w:rFonts w:ascii="Calibri" w:hAnsi="Calibri" w:cs="Calibri"/>
          <w:color w:val="000000" w:themeColor="text1"/>
        </w:rPr>
        <w:t>180mm length</w:t>
      </w:r>
    </w:p>
    <w:p w14:paraId="68A48B75" w14:textId="49970BD4" w:rsidR="00186366" w:rsidRPr="00EA51DF" w:rsidRDefault="00186366" w:rsidP="00186366">
      <w:pPr>
        <w:pStyle w:val="ListParagraph"/>
        <w:numPr>
          <w:ilvl w:val="0"/>
          <w:numId w:val="2"/>
        </w:numPr>
        <w:rPr>
          <w:rFonts w:ascii="Calibri" w:hAnsi="Calibri" w:cs="Calibri"/>
          <w:color w:val="000000" w:themeColor="text1"/>
        </w:rPr>
      </w:pPr>
      <w:r w:rsidRPr="00EA51DF">
        <w:rPr>
          <w:rFonts w:ascii="Calibri" w:hAnsi="Calibri" w:cs="Calibri"/>
          <w:color w:val="000000" w:themeColor="text1"/>
        </w:rPr>
        <w:t xml:space="preserve">Strong shaft </w:t>
      </w:r>
    </w:p>
    <w:p w14:paraId="25E87EAE" w14:textId="42AD910B" w:rsidR="00186366" w:rsidRPr="00EA51DF" w:rsidRDefault="00186366" w:rsidP="00186366">
      <w:pPr>
        <w:pStyle w:val="ListParagraph"/>
        <w:numPr>
          <w:ilvl w:val="0"/>
          <w:numId w:val="2"/>
        </w:numPr>
        <w:rPr>
          <w:rFonts w:ascii="Calibri" w:hAnsi="Calibri" w:cs="Calibri"/>
          <w:color w:val="000000" w:themeColor="text1"/>
        </w:rPr>
      </w:pPr>
      <w:r w:rsidRPr="00EA51DF">
        <w:rPr>
          <w:rFonts w:ascii="Calibri" w:hAnsi="Calibri" w:cs="Calibri"/>
          <w:color w:val="000000" w:themeColor="text1"/>
        </w:rPr>
        <w:t>Tapered end</w:t>
      </w:r>
    </w:p>
    <w:p w14:paraId="17AD7534" w14:textId="17A22259" w:rsidR="00186366" w:rsidRPr="00EA51DF" w:rsidRDefault="00186366" w:rsidP="00186366">
      <w:pPr>
        <w:pStyle w:val="ListParagraph"/>
        <w:numPr>
          <w:ilvl w:val="0"/>
          <w:numId w:val="2"/>
        </w:numPr>
        <w:rPr>
          <w:rFonts w:ascii="Calibri" w:hAnsi="Calibri" w:cs="Calibri"/>
          <w:color w:val="000000" w:themeColor="text1"/>
        </w:rPr>
      </w:pPr>
      <w:r w:rsidRPr="00EA51DF">
        <w:rPr>
          <w:rFonts w:ascii="Calibri" w:hAnsi="Calibri" w:cs="Calibri"/>
          <w:color w:val="000000" w:themeColor="text1"/>
        </w:rPr>
        <w:t>Aggressive thread</w:t>
      </w:r>
    </w:p>
    <w:p w14:paraId="69C092F5" w14:textId="420C7185" w:rsidR="00186366" w:rsidRPr="00EA51DF" w:rsidRDefault="00186366" w:rsidP="00186366">
      <w:pPr>
        <w:pStyle w:val="ListParagraph"/>
        <w:numPr>
          <w:ilvl w:val="0"/>
          <w:numId w:val="2"/>
        </w:numPr>
        <w:rPr>
          <w:rFonts w:ascii="Calibri" w:hAnsi="Calibri" w:cs="Calibri"/>
          <w:color w:val="000000" w:themeColor="text1"/>
        </w:rPr>
      </w:pPr>
      <w:r w:rsidRPr="00EA51DF">
        <w:rPr>
          <w:rFonts w:ascii="Calibri" w:hAnsi="Calibri" w:cs="Calibri"/>
          <w:color w:val="000000" w:themeColor="text1"/>
        </w:rPr>
        <w:t>19mm Hex head design</w:t>
      </w:r>
    </w:p>
    <w:p w14:paraId="74760C2D" w14:textId="726BD634" w:rsidR="00186366" w:rsidRPr="00EA51DF" w:rsidRDefault="00186366" w:rsidP="00186366">
      <w:pPr>
        <w:pStyle w:val="ListParagraph"/>
        <w:numPr>
          <w:ilvl w:val="0"/>
          <w:numId w:val="2"/>
        </w:numPr>
        <w:rPr>
          <w:rFonts w:ascii="Calibri" w:hAnsi="Calibri" w:cs="Calibri"/>
          <w:color w:val="000000" w:themeColor="text1"/>
        </w:rPr>
      </w:pPr>
      <w:r w:rsidRPr="00EA51DF">
        <w:rPr>
          <w:rFonts w:ascii="Calibri" w:hAnsi="Calibri" w:cs="Calibri"/>
          <w:color w:val="000000" w:themeColor="text1"/>
        </w:rPr>
        <w:t xml:space="preserve">Thread stops 20mm from the </w:t>
      </w:r>
      <w:proofErr w:type="gramStart"/>
      <w:r w:rsidRPr="00EA51DF">
        <w:rPr>
          <w:rFonts w:ascii="Calibri" w:hAnsi="Calibri" w:cs="Calibri"/>
          <w:color w:val="000000" w:themeColor="text1"/>
        </w:rPr>
        <w:t>head</w:t>
      </w:r>
      <w:proofErr w:type="gramEnd"/>
    </w:p>
    <w:p w14:paraId="62731B0E" w14:textId="2E056F65" w:rsidR="00186366" w:rsidRPr="00EA51DF" w:rsidRDefault="00186366" w:rsidP="00186366">
      <w:pPr>
        <w:pStyle w:val="ListParagraph"/>
        <w:numPr>
          <w:ilvl w:val="0"/>
          <w:numId w:val="2"/>
        </w:numPr>
        <w:rPr>
          <w:rFonts w:ascii="Calibri" w:hAnsi="Calibri" w:cs="Calibri"/>
          <w:color w:val="000000" w:themeColor="text1"/>
        </w:rPr>
      </w:pPr>
      <w:r w:rsidRPr="00EA51DF">
        <w:rPr>
          <w:rFonts w:ascii="Calibri" w:hAnsi="Calibri" w:cs="Calibri"/>
          <w:color w:val="000000" w:themeColor="text1"/>
        </w:rPr>
        <w:t>Includes bright orange Hook Collar</w:t>
      </w:r>
    </w:p>
    <w:p w14:paraId="22D1F633" w14:textId="77777777" w:rsidR="00447514" w:rsidRPr="00EA51DF" w:rsidRDefault="00447514" w:rsidP="00447514">
      <w:pPr>
        <w:autoSpaceDE w:val="0"/>
        <w:autoSpaceDN w:val="0"/>
        <w:adjustRightInd w:val="0"/>
        <w:rPr>
          <w:rFonts w:ascii="Calibri" w:hAnsi="Calibri" w:cs="Calibri"/>
          <w:color w:val="000000" w:themeColor="text1"/>
          <w:kern w:val="0"/>
        </w:rPr>
      </w:pPr>
    </w:p>
    <w:p w14:paraId="52F4DB04" w14:textId="77777777" w:rsidR="00FA29F3" w:rsidRDefault="00FA29F3">
      <w:pPr>
        <w:rPr>
          <w:rFonts w:ascii="Calibri" w:hAnsi="Calibri" w:cs="Calibri"/>
          <w:color w:val="000000" w:themeColor="text1"/>
          <w:kern w:val="0"/>
        </w:rPr>
      </w:pPr>
      <w:r>
        <w:rPr>
          <w:rFonts w:ascii="Calibri" w:hAnsi="Calibri" w:cs="Calibri"/>
          <w:color w:val="000000" w:themeColor="text1"/>
          <w:kern w:val="0"/>
        </w:rPr>
        <w:br w:type="page"/>
      </w:r>
    </w:p>
    <w:p w14:paraId="1B5877EA" w14:textId="72FF9B47" w:rsidR="00F0609E" w:rsidRPr="00EA51DF" w:rsidRDefault="00186366" w:rsidP="00F0609E">
      <w:pPr>
        <w:autoSpaceDE w:val="0"/>
        <w:autoSpaceDN w:val="0"/>
        <w:adjustRightInd w:val="0"/>
        <w:rPr>
          <w:rFonts w:ascii="Calibri" w:hAnsi="Calibri" w:cs="Calibri"/>
          <w:color w:val="000000" w:themeColor="text1"/>
          <w:kern w:val="0"/>
        </w:rPr>
      </w:pPr>
      <w:r w:rsidRPr="00EA51DF">
        <w:rPr>
          <w:rFonts w:ascii="Calibri" w:hAnsi="Calibri" w:cs="Calibri"/>
          <w:color w:val="000000" w:themeColor="text1"/>
          <w:kern w:val="0"/>
        </w:rPr>
        <w:lastRenderedPageBreak/>
        <w:t>Benefits</w:t>
      </w:r>
    </w:p>
    <w:p w14:paraId="033C4AE3" w14:textId="218F3BC0" w:rsidR="00186366" w:rsidRPr="00EA51DF" w:rsidRDefault="00186366" w:rsidP="00186366">
      <w:pPr>
        <w:pStyle w:val="ListParagraph"/>
        <w:numPr>
          <w:ilvl w:val="0"/>
          <w:numId w:val="2"/>
        </w:numPr>
        <w:rPr>
          <w:rFonts w:ascii="Calibri" w:hAnsi="Calibri" w:cs="Calibri"/>
          <w:color w:val="000000" w:themeColor="text1"/>
        </w:rPr>
      </w:pPr>
      <w:r w:rsidRPr="00EA51DF">
        <w:rPr>
          <w:rFonts w:ascii="Calibri" w:hAnsi="Calibri" w:cs="Calibri"/>
          <w:color w:val="000000" w:themeColor="text1"/>
        </w:rPr>
        <w:t xml:space="preserve">Stainless steel construction is used for strength and </w:t>
      </w:r>
      <w:r w:rsidR="00E018DC" w:rsidRPr="00EA51DF">
        <w:rPr>
          <w:rFonts w:ascii="Calibri" w:hAnsi="Calibri" w:cs="Calibri"/>
          <w:color w:val="000000" w:themeColor="text1"/>
        </w:rPr>
        <w:t>corrosion</w:t>
      </w:r>
      <w:r w:rsidRPr="00EA51DF">
        <w:rPr>
          <w:rFonts w:ascii="Calibri" w:hAnsi="Calibri" w:cs="Calibri"/>
          <w:color w:val="000000" w:themeColor="text1"/>
        </w:rPr>
        <w:t xml:space="preserve"> </w:t>
      </w:r>
      <w:proofErr w:type="gramStart"/>
      <w:r w:rsidRPr="00EA51DF">
        <w:rPr>
          <w:rFonts w:ascii="Calibri" w:hAnsi="Calibri" w:cs="Calibri"/>
          <w:color w:val="000000" w:themeColor="text1"/>
        </w:rPr>
        <w:t>resistance</w:t>
      </w:r>
      <w:proofErr w:type="gramEnd"/>
    </w:p>
    <w:p w14:paraId="3B11984B" w14:textId="0EF40839" w:rsidR="00186366" w:rsidRPr="00EA51DF" w:rsidRDefault="00186366" w:rsidP="00186366">
      <w:pPr>
        <w:pStyle w:val="ListParagraph"/>
        <w:numPr>
          <w:ilvl w:val="0"/>
          <w:numId w:val="2"/>
        </w:numPr>
        <w:rPr>
          <w:rFonts w:ascii="Calibri" w:hAnsi="Calibri" w:cs="Calibri"/>
          <w:color w:val="000000" w:themeColor="text1"/>
        </w:rPr>
      </w:pPr>
      <w:r w:rsidRPr="00EA51DF">
        <w:rPr>
          <w:rFonts w:ascii="Calibri" w:hAnsi="Calibri" w:cs="Calibri"/>
          <w:color w:val="000000" w:themeColor="text1"/>
        </w:rPr>
        <w:t xml:space="preserve">Strong shaft and aggressive thread </w:t>
      </w:r>
      <w:r w:rsidR="0073617F" w:rsidRPr="00EA51DF">
        <w:rPr>
          <w:rFonts w:ascii="Calibri" w:hAnsi="Calibri" w:cs="Calibri"/>
          <w:color w:val="000000" w:themeColor="text1"/>
        </w:rPr>
        <w:t>providing</w:t>
      </w:r>
      <w:r w:rsidRPr="00EA51DF">
        <w:rPr>
          <w:rFonts w:ascii="Calibri" w:hAnsi="Calibri" w:cs="Calibri"/>
          <w:color w:val="000000" w:themeColor="text1"/>
        </w:rPr>
        <w:t xml:space="preserve"> a secure anchor in tough </w:t>
      </w:r>
      <w:proofErr w:type="gramStart"/>
      <w:r w:rsidRPr="00EA51DF">
        <w:rPr>
          <w:rFonts w:ascii="Calibri" w:hAnsi="Calibri" w:cs="Calibri"/>
          <w:color w:val="000000" w:themeColor="text1"/>
        </w:rPr>
        <w:t>ground</w:t>
      </w:r>
      <w:proofErr w:type="gramEnd"/>
    </w:p>
    <w:p w14:paraId="2D0C4712" w14:textId="42EC3385" w:rsidR="00186366" w:rsidRPr="00EA51DF" w:rsidRDefault="00186366" w:rsidP="00186366">
      <w:pPr>
        <w:pStyle w:val="ListParagraph"/>
        <w:numPr>
          <w:ilvl w:val="0"/>
          <w:numId w:val="2"/>
        </w:numPr>
        <w:rPr>
          <w:rFonts w:ascii="Calibri" w:hAnsi="Calibri" w:cs="Calibri"/>
          <w:color w:val="000000" w:themeColor="text1"/>
        </w:rPr>
      </w:pPr>
      <w:r w:rsidRPr="00EA51DF">
        <w:rPr>
          <w:rFonts w:ascii="Calibri" w:hAnsi="Calibri" w:cs="Calibri"/>
          <w:color w:val="000000" w:themeColor="text1"/>
        </w:rPr>
        <w:t xml:space="preserve">The thread stops 20mm from the head, allowing the Hook Collar to rotate freely to the required </w:t>
      </w:r>
      <w:proofErr w:type="gramStart"/>
      <w:r w:rsidRPr="00EA51DF">
        <w:rPr>
          <w:rFonts w:ascii="Calibri" w:hAnsi="Calibri" w:cs="Calibri"/>
          <w:color w:val="000000" w:themeColor="text1"/>
        </w:rPr>
        <w:t>position</w:t>
      </w:r>
      <w:proofErr w:type="gramEnd"/>
    </w:p>
    <w:p w14:paraId="4B0F5581" w14:textId="7A8153B9" w:rsidR="00186366" w:rsidRPr="00EA51DF" w:rsidRDefault="00186366" w:rsidP="00186366">
      <w:pPr>
        <w:pStyle w:val="ListParagraph"/>
        <w:numPr>
          <w:ilvl w:val="0"/>
          <w:numId w:val="2"/>
        </w:numPr>
        <w:rPr>
          <w:rFonts w:ascii="Calibri" w:hAnsi="Calibri" w:cs="Calibri"/>
          <w:color w:val="000000" w:themeColor="text1"/>
        </w:rPr>
      </w:pPr>
      <w:r w:rsidRPr="00EA51DF">
        <w:rPr>
          <w:rFonts w:ascii="Calibri" w:hAnsi="Calibri" w:cs="Calibri"/>
          <w:color w:val="000000" w:themeColor="text1"/>
        </w:rPr>
        <w:t>Tapered shaft for effortless insertion</w:t>
      </w:r>
    </w:p>
    <w:p w14:paraId="44841AF8" w14:textId="4E75DB50" w:rsidR="003450FB" w:rsidRPr="00EA51DF" w:rsidRDefault="00186366" w:rsidP="00186366">
      <w:pPr>
        <w:pStyle w:val="ListParagraph"/>
        <w:numPr>
          <w:ilvl w:val="0"/>
          <w:numId w:val="2"/>
        </w:numPr>
        <w:rPr>
          <w:rFonts w:ascii="Calibri" w:hAnsi="Calibri" w:cs="Calibri"/>
          <w:color w:val="000000" w:themeColor="text1"/>
        </w:rPr>
      </w:pPr>
      <w:r w:rsidRPr="00EA51DF">
        <w:rPr>
          <w:rFonts w:ascii="Calibri" w:hAnsi="Calibri" w:cs="Calibri"/>
          <w:color w:val="000000" w:themeColor="text1"/>
        </w:rPr>
        <w:t>Using a drill on the 19mm hex head makes set</w:t>
      </w:r>
      <w:r w:rsidR="00E018DC" w:rsidRPr="00EA51DF">
        <w:rPr>
          <w:rFonts w:ascii="Calibri" w:hAnsi="Calibri" w:cs="Calibri"/>
          <w:color w:val="000000" w:themeColor="text1"/>
        </w:rPr>
        <w:t>-</w:t>
      </w:r>
      <w:r w:rsidRPr="00EA51DF">
        <w:rPr>
          <w:rFonts w:ascii="Calibri" w:hAnsi="Calibri" w:cs="Calibri"/>
          <w:color w:val="000000" w:themeColor="text1"/>
        </w:rPr>
        <w:t xml:space="preserve">up and </w:t>
      </w:r>
      <w:r w:rsidR="003450FB" w:rsidRPr="00EA51DF">
        <w:rPr>
          <w:rFonts w:ascii="Calibri" w:hAnsi="Calibri" w:cs="Calibri"/>
          <w:color w:val="000000" w:themeColor="text1"/>
        </w:rPr>
        <w:t>pack</w:t>
      </w:r>
      <w:r w:rsidR="00E018DC" w:rsidRPr="00EA51DF">
        <w:rPr>
          <w:rFonts w:ascii="Calibri" w:hAnsi="Calibri" w:cs="Calibri"/>
          <w:color w:val="000000" w:themeColor="text1"/>
        </w:rPr>
        <w:t>-</w:t>
      </w:r>
      <w:r w:rsidR="003450FB" w:rsidRPr="00EA51DF">
        <w:rPr>
          <w:rFonts w:ascii="Calibri" w:hAnsi="Calibri" w:cs="Calibri"/>
          <w:color w:val="000000" w:themeColor="text1"/>
        </w:rPr>
        <w:t xml:space="preserve">up </w:t>
      </w:r>
      <w:proofErr w:type="gramStart"/>
      <w:r w:rsidR="003450FB" w:rsidRPr="00EA51DF">
        <w:rPr>
          <w:rFonts w:ascii="Calibri" w:hAnsi="Calibri" w:cs="Calibri"/>
          <w:color w:val="000000" w:themeColor="text1"/>
        </w:rPr>
        <w:t>easy</w:t>
      </w:r>
      <w:proofErr w:type="gramEnd"/>
    </w:p>
    <w:p w14:paraId="26501925" w14:textId="1A6B76B0" w:rsidR="00186366" w:rsidRPr="00EA51DF" w:rsidRDefault="003450FB" w:rsidP="00186366">
      <w:pPr>
        <w:pStyle w:val="ListParagraph"/>
        <w:numPr>
          <w:ilvl w:val="0"/>
          <w:numId w:val="2"/>
        </w:numPr>
        <w:rPr>
          <w:rFonts w:ascii="Calibri" w:hAnsi="Calibri" w:cs="Calibri"/>
          <w:color w:val="000000" w:themeColor="text1"/>
        </w:rPr>
      </w:pPr>
      <w:r w:rsidRPr="00EA51DF">
        <w:rPr>
          <w:rFonts w:ascii="Calibri" w:hAnsi="Calibri" w:cs="Calibri"/>
          <w:color w:val="000000" w:themeColor="text1"/>
        </w:rPr>
        <w:t>19mm Socket</w:t>
      </w:r>
      <w:r w:rsidR="00186366" w:rsidRPr="00EA51DF">
        <w:rPr>
          <w:rFonts w:ascii="Calibri" w:hAnsi="Calibri" w:cs="Calibri"/>
          <w:color w:val="000000" w:themeColor="text1"/>
        </w:rPr>
        <w:t xml:space="preserve"> </w:t>
      </w:r>
      <w:r w:rsidR="00E018DC" w:rsidRPr="00EA51DF">
        <w:rPr>
          <w:rFonts w:ascii="Calibri" w:hAnsi="Calibri" w:cs="Calibri"/>
          <w:color w:val="000000" w:themeColor="text1"/>
        </w:rPr>
        <w:t xml:space="preserve">is </w:t>
      </w:r>
      <w:r w:rsidR="00186366" w:rsidRPr="00EA51DF">
        <w:rPr>
          <w:rFonts w:ascii="Calibri" w:hAnsi="Calibri" w:cs="Calibri"/>
          <w:color w:val="000000" w:themeColor="text1"/>
        </w:rPr>
        <w:t xml:space="preserve">compatible with stabiliser legs, and most car wheel </w:t>
      </w:r>
      <w:proofErr w:type="gramStart"/>
      <w:r w:rsidR="00186366" w:rsidRPr="00EA51DF">
        <w:rPr>
          <w:rFonts w:ascii="Calibri" w:hAnsi="Calibri" w:cs="Calibri"/>
          <w:color w:val="000000" w:themeColor="text1"/>
        </w:rPr>
        <w:t>nuts</w:t>
      </w:r>
      <w:proofErr w:type="gramEnd"/>
    </w:p>
    <w:p w14:paraId="5672ADA5" w14:textId="27B5039F" w:rsidR="003450FB" w:rsidRPr="00EA51DF" w:rsidRDefault="003450FB" w:rsidP="00186366">
      <w:pPr>
        <w:pStyle w:val="ListParagraph"/>
        <w:numPr>
          <w:ilvl w:val="0"/>
          <w:numId w:val="2"/>
        </w:numPr>
        <w:rPr>
          <w:rFonts w:ascii="Calibri" w:hAnsi="Calibri" w:cs="Calibri"/>
          <w:color w:val="000000" w:themeColor="text1"/>
        </w:rPr>
      </w:pPr>
      <w:r w:rsidRPr="00EA51DF">
        <w:rPr>
          <w:rFonts w:ascii="Calibri" w:hAnsi="Calibri" w:cs="Calibri"/>
          <w:color w:val="000000" w:themeColor="text1"/>
        </w:rPr>
        <w:t>B</w:t>
      </w:r>
      <w:r w:rsidR="00186366" w:rsidRPr="00EA51DF">
        <w:rPr>
          <w:rFonts w:ascii="Calibri" w:hAnsi="Calibri" w:cs="Calibri"/>
          <w:color w:val="000000" w:themeColor="text1"/>
        </w:rPr>
        <w:t xml:space="preserve">right orange Hook Collars </w:t>
      </w:r>
      <w:r w:rsidR="0073617F" w:rsidRPr="00EA51DF">
        <w:rPr>
          <w:rFonts w:ascii="Calibri" w:hAnsi="Calibri" w:cs="Calibri"/>
          <w:color w:val="000000" w:themeColor="text1"/>
        </w:rPr>
        <w:t>are</w:t>
      </w:r>
      <w:r w:rsidRPr="00EA51DF">
        <w:rPr>
          <w:rFonts w:ascii="Calibri" w:hAnsi="Calibri" w:cs="Calibri"/>
          <w:color w:val="000000" w:themeColor="text1"/>
        </w:rPr>
        <w:t xml:space="preserve"> highly visible, which helps avoid injury by stubbing </w:t>
      </w:r>
      <w:proofErr w:type="gramStart"/>
      <w:r w:rsidRPr="00EA51DF">
        <w:rPr>
          <w:rFonts w:ascii="Calibri" w:hAnsi="Calibri" w:cs="Calibri"/>
          <w:color w:val="000000" w:themeColor="text1"/>
        </w:rPr>
        <w:t>toes</w:t>
      </w:r>
      <w:proofErr w:type="gramEnd"/>
    </w:p>
    <w:p w14:paraId="69E16DC4" w14:textId="6658C1C0" w:rsidR="00186366" w:rsidRPr="00EA51DF" w:rsidRDefault="003450FB" w:rsidP="00186366">
      <w:pPr>
        <w:pStyle w:val="ListParagraph"/>
        <w:numPr>
          <w:ilvl w:val="0"/>
          <w:numId w:val="2"/>
        </w:numPr>
        <w:rPr>
          <w:rFonts w:ascii="Calibri" w:hAnsi="Calibri" w:cs="Calibri"/>
          <w:color w:val="000000" w:themeColor="text1"/>
        </w:rPr>
      </w:pPr>
      <w:r w:rsidRPr="00EA51DF">
        <w:rPr>
          <w:rFonts w:ascii="Calibri" w:hAnsi="Calibri" w:cs="Calibri"/>
          <w:color w:val="000000" w:themeColor="text1"/>
        </w:rPr>
        <w:t>Attach</w:t>
      </w:r>
      <w:r w:rsidR="00186366" w:rsidRPr="00EA51DF">
        <w:rPr>
          <w:rFonts w:ascii="Calibri" w:hAnsi="Calibri" w:cs="Calibri"/>
          <w:color w:val="000000" w:themeColor="text1"/>
        </w:rPr>
        <w:t xml:space="preserve"> guy ropes</w:t>
      </w:r>
      <w:r w:rsidRPr="00EA51DF">
        <w:rPr>
          <w:rFonts w:ascii="Calibri" w:hAnsi="Calibri" w:cs="Calibri"/>
          <w:color w:val="000000" w:themeColor="text1"/>
        </w:rPr>
        <w:t xml:space="preserve"> effortlessly to Hook Collars</w:t>
      </w:r>
      <w:r w:rsidR="00186366" w:rsidRPr="00EA51DF">
        <w:rPr>
          <w:rFonts w:ascii="Calibri" w:hAnsi="Calibri" w:cs="Calibri"/>
          <w:color w:val="000000" w:themeColor="text1"/>
        </w:rPr>
        <w:t xml:space="preserve">, ensuring a safer and tidier </w:t>
      </w:r>
      <w:proofErr w:type="gramStart"/>
      <w:r w:rsidR="00186366" w:rsidRPr="00EA51DF">
        <w:rPr>
          <w:rFonts w:ascii="Calibri" w:hAnsi="Calibri" w:cs="Calibri"/>
          <w:color w:val="000000" w:themeColor="text1"/>
        </w:rPr>
        <w:t>setup</w:t>
      </w:r>
      <w:proofErr w:type="gramEnd"/>
    </w:p>
    <w:p w14:paraId="083CE36E" w14:textId="5F0E0F28" w:rsidR="00186366" w:rsidRPr="00EA51DF" w:rsidRDefault="00186366" w:rsidP="00186366">
      <w:pPr>
        <w:pStyle w:val="ListParagraph"/>
        <w:numPr>
          <w:ilvl w:val="0"/>
          <w:numId w:val="2"/>
        </w:numPr>
        <w:rPr>
          <w:rFonts w:ascii="Calibri" w:hAnsi="Calibri" w:cs="Calibri"/>
          <w:color w:val="000000" w:themeColor="text1"/>
        </w:rPr>
      </w:pPr>
      <w:r w:rsidRPr="00EA51DF">
        <w:rPr>
          <w:rFonts w:ascii="Calibri" w:hAnsi="Calibri" w:cs="Calibri"/>
          <w:color w:val="000000" w:themeColor="text1"/>
        </w:rPr>
        <w:t xml:space="preserve">Adjustable locking nut </w:t>
      </w:r>
      <w:r w:rsidR="003450FB" w:rsidRPr="00EA51DF">
        <w:rPr>
          <w:rFonts w:ascii="Calibri" w:hAnsi="Calibri" w:cs="Calibri"/>
          <w:color w:val="000000" w:themeColor="text1"/>
        </w:rPr>
        <w:t>allows the peg to be locked in</w:t>
      </w:r>
      <w:r w:rsidR="007C4776" w:rsidRPr="00EA51DF">
        <w:rPr>
          <w:rFonts w:ascii="Calibri" w:hAnsi="Calibri" w:cs="Calibri"/>
          <w:color w:val="000000" w:themeColor="text1"/>
        </w:rPr>
        <w:t>,</w:t>
      </w:r>
      <w:r w:rsidR="003450FB" w:rsidRPr="00EA51DF">
        <w:rPr>
          <w:rFonts w:ascii="Calibri" w:hAnsi="Calibri" w:cs="Calibri"/>
          <w:color w:val="000000" w:themeColor="text1"/>
        </w:rPr>
        <w:t xml:space="preserve"> even</w:t>
      </w:r>
      <w:r w:rsidR="00E018DC" w:rsidRPr="00EA51DF">
        <w:rPr>
          <w:rFonts w:ascii="Calibri" w:hAnsi="Calibri" w:cs="Calibri"/>
          <w:color w:val="000000" w:themeColor="text1"/>
        </w:rPr>
        <w:t xml:space="preserve"> in </w:t>
      </w:r>
      <w:r w:rsidR="003450FB" w:rsidRPr="00EA51DF">
        <w:rPr>
          <w:rFonts w:ascii="Calibri" w:hAnsi="Calibri" w:cs="Calibri"/>
          <w:color w:val="000000" w:themeColor="text1"/>
        </w:rPr>
        <w:t xml:space="preserve">hard ground </w:t>
      </w:r>
      <w:proofErr w:type="gramStart"/>
      <w:r w:rsidR="003450FB" w:rsidRPr="00EA51DF">
        <w:rPr>
          <w:rFonts w:ascii="Calibri" w:hAnsi="Calibri" w:cs="Calibri"/>
          <w:color w:val="000000" w:themeColor="text1"/>
        </w:rPr>
        <w:t>conditions</w:t>
      </w:r>
      <w:proofErr w:type="gramEnd"/>
    </w:p>
    <w:p w14:paraId="6394DA63" w14:textId="77777777" w:rsidR="000E3B09" w:rsidRPr="00EA51DF" w:rsidRDefault="000E3B09" w:rsidP="00F0609E">
      <w:pPr>
        <w:autoSpaceDE w:val="0"/>
        <w:autoSpaceDN w:val="0"/>
        <w:adjustRightInd w:val="0"/>
        <w:rPr>
          <w:rFonts w:ascii="Calibri" w:hAnsi="Calibri" w:cs="Calibri"/>
          <w:color w:val="000000" w:themeColor="text1"/>
          <w:kern w:val="0"/>
          <w:u w:val="single"/>
        </w:rPr>
      </w:pPr>
    </w:p>
    <w:p w14:paraId="2BFD0E19" w14:textId="29D9D4BC" w:rsidR="00F0609E" w:rsidRPr="00EA51DF" w:rsidRDefault="00F0609E" w:rsidP="00F0609E">
      <w:pPr>
        <w:autoSpaceDE w:val="0"/>
        <w:autoSpaceDN w:val="0"/>
        <w:adjustRightInd w:val="0"/>
        <w:rPr>
          <w:rFonts w:ascii="Calibri" w:hAnsi="Calibri" w:cs="Calibri"/>
          <w:color w:val="000000" w:themeColor="text1"/>
          <w:kern w:val="0"/>
          <w:u w:val="single"/>
        </w:rPr>
      </w:pPr>
      <w:r w:rsidRPr="00EA51DF">
        <w:rPr>
          <w:rFonts w:ascii="Calibri" w:hAnsi="Calibri" w:cs="Calibri"/>
          <w:color w:val="000000" w:themeColor="text1"/>
          <w:kern w:val="0"/>
          <w:u w:val="single"/>
        </w:rPr>
        <w:t>4X4 Anchor Plate</w:t>
      </w:r>
    </w:p>
    <w:p w14:paraId="287C3A47" w14:textId="7D2E525B" w:rsidR="003450FB" w:rsidRPr="00EA51DF" w:rsidRDefault="003450FB" w:rsidP="00F0609E">
      <w:pPr>
        <w:autoSpaceDE w:val="0"/>
        <w:autoSpaceDN w:val="0"/>
        <w:adjustRightInd w:val="0"/>
        <w:rPr>
          <w:rFonts w:ascii="Calibri" w:hAnsi="Calibri" w:cs="Calibri"/>
          <w:color w:val="000000" w:themeColor="text1"/>
          <w:kern w:val="0"/>
          <w:u w:val="single"/>
        </w:rPr>
      </w:pPr>
    </w:p>
    <w:p w14:paraId="0F1874F5" w14:textId="4E03E55A" w:rsidR="003450FB" w:rsidRPr="00EA51DF" w:rsidRDefault="003450FB" w:rsidP="00F0609E">
      <w:pPr>
        <w:autoSpaceDE w:val="0"/>
        <w:autoSpaceDN w:val="0"/>
        <w:adjustRightInd w:val="0"/>
        <w:rPr>
          <w:rFonts w:ascii="Calibri" w:hAnsi="Calibri" w:cs="Calibri"/>
          <w:color w:val="000000" w:themeColor="text1"/>
          <w:kern w:val="0"/>
        </w:rPr>
      </w:pPr>
      <w:r w:rsidRPr="00EA51DF">
        <w:rPr>
          <w:rFonts w:ascii="Calibri" w:hAnsi="Calibri" w:cs="Calibri"/>
          <w:color w:val="000000" w:themeColor="text1"/>
          <w:kern w:val="0"/>
        </w:rPr>
        <w:t>Features</w:t>
      </w:r>
    </w:p>
    <w:p w14:paraId="321913BF" w14:textId="77777777" w:rsidR="003450FB" w:rsidRPr="00EA51DF" w:rsidRDefault="003450FB" w:rsidP="003450FB">
      <w:pPr>
        <w:pStyle w:val="ListParagraph"/>
        <w:autoSpaceDE w:val="0"/>
        <w:autoSpaceDN w:val="0"/>
        <w:adjustRightInd w:val="0"/>
        <w:rPr>
          <w:rFonts w:ascii="Calibri" w:hAnsi="Calibri" w:cs="Calibri"/>
          <w:color w:val="000000" w:themeColor="text1"/>
          <w:kern w:val="0"/>
          <w:u w:val="single"/>
        </w:rPr>
      </w:pPr>
    </w:p>
    <w:p w14:paraId="31ABFFDB" w14:textId="0D1EE3F2" w:rsidR="003450FB" w:rsidRPr="00EA51DF" w:rsidRDefault="003450FB" w:rsidP="00F0609E">
      <w:pPr>
        <w:pStyle w:val="ListParagraph"/>
        <w:numPr>
          <w:ilvl w:val="0"/>
          <w:numId w:val="2"/>
        </w:numPr>
        <w:autoSpaceDE w:val="0"/>
        <w:autoSpaceDN w:val="0"/>
        <w:adjustRightInd w:val="0"/>
        <w:rPr>
          <w:rFonts w:ascii="Calibri" w:hAnsi="Calibri" w:cs="Calibri"/>
          <w:color w:val="000000" w:themeColor="text1"/>
          <w:kern w:val="0"/>
        </w:rPr>
      </w:pPr>
      <w:r w:rsidRPr="00EA51DF">
        <w:rPr>
          <w:rFonts w:ascii="Calibri" w:hAnsi="Calibri" w:cs="Calibri"/>
          <w:color w:val="000000" w:themeColor="text1"/>
          <w:kern w:val="0"/>
        </w:rPr>
        <w:t>Stainless Steel Anchor Plate</w:t>
      </w:r>
    </w:p>
    <w:p w14:paraId="7B8391D5" w14:textId="751B7AFA" w:rsidR="003450FB" w:rsidRPr="00EA51DF" w:rsidRDefault="003450FB" w:rsidP="00F0609E">
      <w:pPr>
        <w:pStyle w:val="ListParagraph"/>
        <w:numPr>
          <w:ilvl w:val="0"/>
          <w:numId w:val="2"/>
        </w:numPr>
        <w:autoSpaceDE w:val="0"/>
        <w:autoSpaceDN w:val="0"/>
        <w:adjustRightInd w:val="0"/>
        <w:rPr>
          <w:rFonts w:ascii="Calibri" w:hAnsi="Calibri" w:cs="Calibri"/>
          <w:color w:val="000000" w:themeColor="text1"/>
          <w:kern w:val="0"/>
        </w:rPr>
      </w:pPr>
      <w:r w:rsidRPr="00EA51DF">
        <w:rPr>
          <w:rFonts w:ascii="Calibri" w:hAnsi="Calibri" w:cs="Calibri"/>
          <w:color w:val="000000" w:themeColor="text1"/>
          <w:kern w:val="0"/>
        </w:rPr>
        <w:t xml:space="preserve">Powder coated bright </w:t>
      </w:r>
      <w:proofErr w:type="gramStart"/>
      <w:r w:rsidRPr="00EA51DF">
        <w:rPr>
          <w:rFonts w:ascii="Calibri" w:hAnsi="Calibri" w:cs="Calibri"/>
          <w:color w:val="000000" w:themeColor="text1"/>
          <w:kern w:val="0"/>
        </w:rPr>
        <w:t>orange</w:t>
      </w:r>
      <w:proofErr w:type="gramEnd"/>
    </w:p>
    <w:p w14:paraId="68B01BAF" w14:textId="3A49AE46" w:rsidR="003450FB" w:rsidRPr="00EA51DF" w:rsidRDefault="003450FB" w:rsidP="00F0609E">
      <w:pPr>
        <w:pStyle w:val="ListParagraph"/>
        <w:numPr>
          <w:ilvl w:val="0"/>
          <w:numId w:val="2"/>
        </w:numPr>
        <w:autoSpaceDE w:val="0"/>
        <w:autoSpaceDN w:val="0"/>
        <w:adjustRightInd w:val="0"/>
        <w:rPr>
          <w:rFonts w:ascii="Calibri" w:hAnsi="Calibri" w:cs="Calibri"/>
          <w:color w:val="000000" w:themeColor="text1"/>
          <w:kern w:val="0"/>
        </w:rPr>
      </w:pPr>
      <w:r w:rsidRPr="00EA51DF">
        <w:rPr>
          <w:rFonts w:ascii="Calibri" w:hAnsi="Calibri" w:cs="Calibri"/>
          <w:color w:val="000000" w:themeColor="text1"/>
          <w:kern w:val="0"/>
        </w:rPr>
        <w:t xml:space="preserve">25 mm </w:t>
      </w:r>
      <w:r w:rsidR="00E018DC" w:rsidRPr="00EA51DF">
        <w:rPr>
          <w:rFonts w:ascii="Calibri" w:hAnsi="Calibri" w:cs="Calibri"/>
          <w:color w:val="000000" w:themeColor="text1"/>
          <w:kern w:val="0"/>
        </w:rPr>
        <w:t xml:space="preserve">Awning Pole </w:t>
      </w:r>
      <w:r w:rsidRPr="00EA51DF">
        <w:rPr>
          <w:rFonts w:ascii="Calibri" w:hAnsi="Calibri" w:cs="Calibri"/>
          <w:color w:val="000000" w:themeColor="text1"/>
          <w:kern w:val="0"/>
        </w:rPr>
        <w:t>Hole</w:t>
      </w:r>
    </w:p>
    <w:p w14:paraId="44B56235" w14:textId="77777777" w:rsidR="003450FB" w:rsidRPr="00EA51DF" w:rsidRDefault="003450FB" w:rsidP="003450FB">
      <w:pPr>
        <w:autoSpaceDE w:val="0"/>
        <w:autoSpaceDN w:val="0"/>
        <w:adjustRightInd w:val="0"/>
        <w:rPr>
          <w:rFonts w:ascii="Calibri" w:hAnsi="Calibri" w:cs="Calibri"/>
          <w:color w:val="000000" w:themeColor="text1"/>
          <w:kern w:val="0"/>
        </w:rPr>
      </w:pPr>
    </w:p>
    <w:p w14:paraId="66A77C2C" w14:textId="5C42BF2F" w:rsidR="003450FB" w:rsidRPr="00EA51DF" w:rsidRDefault="003450FB" w:rsidP="003450FB">
      <w:pPr>
        <w:autoSpaceDE w:val="0"/>
        <w:autoSpaceDN w:val="0"/>
        <w:adjustRightInd w:val="0"/>
        <w:rPr>
          <w:rFonts w:ascii="Calibri" w:hAnsi="Calibri" w:cs="Calibri"/>
          <w:color w:val="000000" w:themeColor="text1"/>
          <w:kern w:val="0"/>
        </w:rPr>
      </w:pPr>
      <w:r w:rsidRPr="00EA51DF">
        <w:rPr>
          <w:rFonts w:ascii="Calibri" w:hAnsi="Calibri" w:cs="Calibri"/>
          <w:color w:val="000000" w:themeColor="text1"/>
          <w:kern w:val="0"/>
        </w:rPr>
        <w:t>Benefits</w:t>
      </w:r>
    </w:p>
    <w:p w14:paraId="0162AC24" w14:textId="6475259E" w:rsidR="003450FB" w:rsidRPr="00EA51DF" w:rsidRDefault="003450FB" w:rsidP="003450FB">
      <w:pPr>
        <w:pStyle w:val="ListParagraph"/>
        <w:numPr>
          <w:ilvl w:val="0"/>
          <w:numId w:val="2"/>
        </w:numPr>
        <w:rPr>
          <w:rFonts w:ascii="Calibri" w:hAnsi="Calibri" w:cs="Calibri"/>
          <w:color w:val="000000" w:themeColor="text1"/>
        </w:rPr>
      </w:pPr>
      <w:r w:rsidRPr="00EA51DF">
        <w:rPr>
          <w:rFonts w:ascii="Calibri" w:hAnsi="Calibri" w:cs="Calibri"/>
          <w:color w:val="000000" w:themeColor="text1"/>
        </w:rPr>
        <w:t xml:space="preserve">Stainless steel construction is used for strength and </w:t>
      </w:r>
      <w:r w:rsidR="00E018DC" w:rsidRPr="00EA51DF">
        <w:rPr>
          <w:rFonts w:ascii="Calibri" w:hAnsi="Calibri" w:cs="Calibri"/>
          <w:color w:val="000000" w:themeColor="text1"/>
        </w:rPr>
        <w:t>corrosion</w:t>
      </w:r>
      <w:r w:rsidRPr="00EA51DF">
        <w:rPr>
          <w:rFonts w:ascii="Calibri" w:hAnsi="Calibri" w:cs="Calibri"/>
          <w:color w:val="000000" w:themeColor="text1"/>
        </w:rPr>
        <w:t xml:space="preserve"> </w:t>
      </w:r>
      <w:proofErr w:type="gramStart"/>
      <w:r w:rsidRPr="00EA51DF">
        <w:rPr>
          <w:rFonts w:ascii="Calibri" w:hAnsi="Calibri" w:cs="Calibri"/>
          <w:color w:val="000000" w:themeColor="text1"/>
        </w:rPr>
        <w:t>resistance</w:t>
      </w:r>
      <w:proofErr w:type="gramEnd"/>
    </w:p>
    <w:p w14:paraId="26458734" w14:textId="648A92B0" w:rsidR="00DE1334" w:rsidRPr="00EA51DF" w:rsidRDefault="003450FB" w:rsidP="00DE1334">
      <w:pPr>
        <w:pStyle w:val="ListParagraph"/>
        <w:numPr>
          <w:ilvl w:val="0"/>
          <w:numId w:val="2"/>
        </w:numPr>
        <w:autoSpaceDE w:val="0"/>
        <w:autoSpaceDN w:val="0"/>
        <w:adjustRightInd w:val="0"/>
        <w:rPr>
          <w:rFonts w:ascii="Calibri" w:hAnsi="Calibri" w:cs="Calibri"/>
          <w:color w:val="000000" w:themeColor="text1"/>
          <w:kern w:val="0"/>
        </w:rPr>
      </w:pPr>
      <w:r w:rsidRPr="00EA51DF">
        <w:rPr>
          <w:rFonts w:ascii="Calibri" w:hAnsi="Calibri" w:cs="Calibri"/>
          <w:color w:val="000000" w:themeColor="text1"/>
          <w:kern w:val="0"/>
        </w:rPr>
        <w:t xml:space="preserve">Hole </w:t>
      </w:r>
      <w:r w:rsidR="00DE1334" w:rsidRPr="00EA51DF">
        <w:rPr>
          <w:rFonts w:ascii="Calibri" w:hAnsi="Calibri" w:cs="Calibri"/>
          <w:color w:val="000000" w:themeColor="text1"/>
          <w:kern w:val="0"/>
        </w:rPr>
        <w:t>easily accommodates a 0-25mm awning pole</w:t>
      </w:r>
      <w:r w:rsidR="00DE1334" w:rsidRPr="00EA51DF">
        <w:rPr>
          <w:rFonts w:ascii="Calibri" w:hAnsi="Calibri" w:cs="Calibri"/>
          <w:color w:val="000000" w:themeColor="text1"/>
          <w:kern w:val="0"/>
        </w:rPr>
        <w:br/>
      </w:r>
      <w:r w:rsidR="00DE1334" w:rsidRPr="00EA51DF">
        <w:rPr>
          <w:rFonts w:ascii="Calibri" w:hAnsi="Calibri" w:cs="Calibri"/>
          <w:color w:val="000000" w:themeColor="text1"/>
          <w:kern w:val="0"/>
          <w:u w:val="single"/>
        </w:rPr>
        <w:t xml:space="preserve">An </w:t>
      </w:r>
      <w:r w:rsidR="00DE1334" w:rsidRPr="00EA51DF">
        <w:rPr>
          <w:rFonts w:ascii="Calibri" w:hAnsi="Calibri" w:cs="Calibri"/>
          <w:color w:val="000000" w:themeColor="text1"/>
          <w:u w:val="single"/>
          <w:shd w:val="clear" w:color="auto" w:fill="FFFFFF"/>
        </w:rPr>
        <w:t xml:space="preserve">anchor plate catering to poles or foot ends larger than 25mm, coming </w:t>
      </w:r>
      <w:proofErr w:type="gramStart"/>
      <w:r w:rsidR="00DE1334" w:rsidRPr="00EA51DF">
        <w:rPr>
          <w:rFonts w:ascii="Calibri" w:hAnsi="Calibri" w:cs="Calibri"/>
          <w:color w:val="000000" w:themeColor="text1"/>
          <w:u w:val="single"/>
          <w:shd w:val="clear" w:color="auto" w:fill="FFFFFF"/>
        </w:rPr>
        <w:t>soon</w:t>
      </w:r>
      <w:proofErr w:type="gramEnd"/>
    </w:p>
    <w:p w14:paraId="7212E18C" w14:textId="39686AC4" w:rsidR="00DE1334" w:rsidRPr="00EA51DF" w:rsidRDefault="00DE1334" w:rsidP="00DE1334">
      <w:pPr>
        <w:pStyle w:val="ListParagraph"/>
        <w:numPr>
          <w:ilvl w:val="0"/>
          <w:numId w:val="2"/>
        </w:numPr>
        <w:autoSpaceDE w:val="0"/>
        <w:autoSpaceDN w:val="0"/>
        <w:adjustRightInd w:val="0"/>
        <w:rPr>
          <w:rFonts w:ascii="Calibri" w:hAnsi="Calibri" w:cs="Calibri"/>
          <w:color w:val="000000" w:themeColor="text1"/>
          <w:kern w:val="0"/>
        </w:rPr>
      </w:pPr>
      <w:r w:rsidRPr="00EA51DF">
        <w:rPr>
          <w:rFonts w:ascii="Calibri" w:hAnsi="Calibri" w:cs="Calibri"/>
          <w:color w:val="000000" w:themeColor="text1"/>
          <w:kern w:val="0"/>
        </w:rPr>
        <w:t>Hole to accommodate Tuff Dog</w:t>
      </w:r>
      <w:r w:rsidR="007C4776" w:rsidRPr="00EA51DF">
        <w:rPr>
          <w:rFonts w:ascii="Calibri" w:hAnsi="Calibri" w:cs="Calibri"/>
          <w:color w:val="000000" w:themeColor="text1"/>
        </w:rPr>
        <w:t>™</w:t>
      </w:r>
      <w:r w:rsidRPr="00EA51DF">
        <w:rPr>
          <w:rFonts w:ascii="Calibri" w:hAnsi="Calibri" w:cs="Calibri"/>
          <w:color w:val="000000" w:themeColor="text1"/>
          <w:kern w:val="0"/>
        </w:rPr>
        <w:t xml:space="preserve"> screw in peg, to hold the plate </w:t>
      </w:r>
      <w:proofErr w:type="gramStart"/>
      <w:r w:rsidRPr="00EA51DF">
        <w:rPr>
          <w:rFonts w:ascii="Calibri" w:hAnsi="Calibri" w:cs="Calibri"/>
          <w:color w:val="000000" w:themeColor="text1"/>
          <w:kern w:val="0"/>
        </w:rPr>
        <w:t>securely</w:t>
      </w:r>
      <w:proofErr w:type="gramEnd"/>
    </w:p>
    <w:p w14:paraId="1A166BE4" w14:textId="77777777" w:rsidR="00F0609E" w:rsidRPr="00EA51DF" w:rsidRDefault="00F0609E" w:rsidP="00F0609E">
      <w:pPr>
        <w:autoSpaceDE w:val="0"/>
        <w:autoSpaceDN w:val="0"/>
        <w:adjustRightInd w:val="0"/>
        <w:rPr>
          <w:rFonts w:ascii="Calibri" w:hAnsi="Calibri" w:cs="Calibri"/>
          <w:color w:val="000000" w:themeColor="text1"/>
          <w:kern w:val="0"/>
        </w:rPr>
      </w:pPr>
    </w:p>
    <w:p w14:paraId="156D5BA8" w14:textId="6ABA2C5C" w:rsidR="00FD6651" w:rsidRPr="00EA51DF" w:rsidRDefault="00FD6651" w:rsidP="00F0609E">
      <w:pPr>
        <w:autoSpaceDE w:val="0"/>
        <w:autoSpaceDN w:val="0"/>
        <w:adjustRightInd w:val="0"/>
        <w:rPr>
          <w:rFonts w:ascii="Calibri" w:hAnsi="Calibri" w:cs="Calibri"/>
          <w:color w:val="000000" w:themeColor="text1"/>
          <w:kern w:val="0"/>
          <w:u w:val="single"/>
        </w:rPr>
      </w:pPr>
      <w:r w:rsidRPr="00EA51DF">
        <w:rPr>
          <w:rFonts w:ascii="Calibri" w:hAnsi="Calibri" w:cs="Calibri"/>
          <w:color w:val="000000" w:themeColor="text1"/>
          <w:kern w:val="0"/>
          <w:u w:val="single"/>
        </w:rPr>
        <w:t>Kits Available</w:t>
      </w:r>
    </w:p>
    <w:p w14:paraId="7F3EE9BA" w14:textId="77777777" w:rsidR="00FD6651" w:rsidRPr="00EA51DF" w:rsidRDefault="00FD6651" w:rsidP="00F0609E">
      <w:pPr>
        <w:autoSpaceDE w:val="0"/>
        <w:autoSpaceDN w:val="0"/>
        <w:adjustRightInd w:val="0"/>
        <w:rPr>
          <w:rFonts w:ascii="Calibri" w:hAnsi="Calibri" w:cs="Calibri"/>
          <w:color w:val="000000" w:themeColor="text1"/>
          <w:kern w:val="0"/>
        </w:rPr>
      </w:pPr>
    </w:p>
    <w:p w14:paraId="4E6743EB" w14:textId="540359EB" w:rsidR="00FD6651" w:rsidRPr="00EA51DF" w:rsidRDefault="00FD6651" w:rsidP="00F0609E">
      <w:pPr>
        <w:autoSpaceDE w:val="0"/>
        <w:autoSpaceDN w:val="0"/>
        <w:adjustRightInd w:val="0"/>
        <w:rPr>
          <w:rFonts w:ascii="Calibri" w:hAnsi="Calibri" w:cs="Calibri"/>
          <w:color w:val="000000" w:themeColor="text1"/>
          <w:kern w:val="0"/>
        </w:rPr>
      </w:pPr>
      <w:r w:rsidRPr="00EA51DF">
        <w:rPr>
          <w:rFonts w:ascii="Calibri" w:hAnsi="Calibri" w:cs="Calibri"/>
          <w:color w:val="000000" w:themeColor="text1"/>
          <w:kern w:val="0"/>
        </w:rPr>
        <w:t xml:space="preserve">4x4 Awning Tie Down Kit </w:t>
      </w:r>
      <w:r w:rsidR="006D7751" w:rsidRPr="00EA51DF">
        <w:rPr>
          <w:rFonts w:ascii="Calibri" w:hAnsi="Calibri" w:cs="Calibri"/>
          <w:color w:val="000000" w:themeColor="text1"/>
          <w:kern w:val="0"/>
        </w:rPr>
        <w:t>(</w:t>
      </w:r>
      <w:r w:rsidRPr="00EA51DF">
        <w:rPr>
          <w:rFonts w:ascii="Calibri" w:hAnsi="Calibri" w:cs="Calibri"/>
          <w:color w:val="000000" w:themeColor="text1"/>
          <w:kern w:val="0"/>
        </w:rPr>
        <w:t>3 Pole</w:t>
      </w:r>
      <w:r w:rsidR="006D7751" w:rsidRPr="00EA51DF">
        <w:rPr>
          <w:rFonts w:ascii="Calibri" w:hAnsi="Calibri" w:cs="Calibri"/>
          <w:color w:val="000000" w:themeColor="text1"/>
          <w:kern w:val="0"/>
        </w:rPr>
        <w:t>)</w:t>
      </w:r>
    </w:p>
    <w:p w14:paraId="6093ECD1" w14:textId="77777777" w:rsidR="00FD6651" w:rsidRPr="00EA51DF" w:rsidRDefault="00FD6651" w:rsidP="00F0609E">
      <w:pPr>
        <w:autoSpaceDE w:val="0"/>
        <w:autoSpaceDN w:val="0"/>
        <w:adjustRightInd w:val="0"/>
        <w:rPr>
          <w:rFonts w:ascii="Calibri" w:hAnsi="Calibri" w:cs="Calibri"/>
          <w:color w:val="000000" w:themeColor="text1"/>
          <w:kern w:val="0"/>
        </w:rPr>
      </w:pPr>
    </w:p>
    <w:p w14:paraId="2AC3901E" w14:textId="3A339016" w:rsidR="00FD6651" w:rsidRPr="00EA51DF" w:rsidRDefault="00FD6651" w:rsidP="00FD6651">
      <w:pPr>
        <w:pStyle w:val="ListParagraph"/>
        <w:numPr>
          <w:ilvl w:val="0"/>
          <w:numId w:val="7"/>
        </w:numPr>
        <w:autoSpaceDE w:val="0"/>
        <w:autoSpaceDN w:val="0"/>
        <w:adjustRightInd w:val="0"/>
        <w:rPr>
          <w:rFonts w:ascii="Calibri" w:hAnsi="Calibri" w:cs="Calibri"/>
          <w:color w:val="000000" w:themeColor="text1"/>
          <w:kern w:val="0"/>
        </w:rPr>
      </w:pPr>
      <w:r w:rsidRPr="00EA51DF">
        <w:rPr>
          <w:rFonts w:ascii="Calibri" w:hAnsi="Calibri" w:cs="Calibri"/>
          <w:color w:val="000000" w:themeColor="text1"/>
          <w:kern w:val="0"/>
        </w:rPr>
        <w:t>3 x Stainless steel Tuff Dog</w:t>
      </w:r>
      <w:r w:rsidR="007C4776" w:rsidRPr="00EA51DF">
        <w:rPr>
          <w:rFonts w:ascii="Calibri" w:hAnsi="Calibri" w:cs="Calibri"/>
          <w:color w:val="000000" w:themeColor="text1"/>
        </w:rPr>
        <w:t>™</w:t>
      </w:r>
      <w:r w:rsidRPr="00EA51DF">
        <w:rPr>
          <w:rFonts w:ascii="Calibri" w:hAnsi="Calibri" w:cs="Calibri"/>
          <w:color w:val="000000" w:themeColor="text1"/>
          <w:kern w:val="0"/>
        </w:rPr>
        <w:t xml:space="preserve"> screw in pegs </w:t>
      </w:r>
    </w:p>
    <w:p w14:paraId="61D08AD8" w14:textId="1415B320" w:rsidR="00FD6651" w:rsidRPr="00EA51DF" w:rsidRDefault="00FD6651" w:rsidP="00FD6651">
      <w:pPr>
        <w:pStyle w:val="ListParagraph"/>
        <w:numPr>
          <w:ilvl w:val="0"/>
          <w:numId w:val="7"/>
        </w:numPr>
        <w:autoSpaceDE w:val="0"/>
        <w:autoSpaceDN w:val="0"/>
        <w:adjustRightInd w:val="0"/>
        <w:rPr>
          <w:rFonts w:ascii="Calibri" w:hAnsi="Calibri" w:cs="Calibri"/>
          <w:color w:val="000000" w:themeColor="text1"/>
          <w:kern w:val="0"/>
        </w:rPr>
      </w:pPr>
      <w:r w:rsidRPr="00EA51DF">
        <w:rPr>
          <w:rFonts w:ascii="Calibri" w:hAnsi="Calibri" w:cs="Calibri"/>
          <w:color w:val="000000" w:themeColor="text1"/>
          <w:kern w:val="0"/>
        </w:rPr>
        <w:t>3 x Orange Hook Collars</w:t>
      </w:r>
    </w:p>
    <w:p w14:paraId="607F04BA" w14:textId="371B3C74" w:rsidR="00FD6651" w:rsidRPr="00EA51DF" w:rsidRDefault="00FD6651" w:rsidP="00FD6651">
      <w:pPr>
        <w:pStyle w:val="ListParagraph"/>
        <w:numPr>
          <w:ilvl w:val="0"/>
          <w:numId w:val="7"/>
        </w:numPr>
        <w:autoSpaceDE w:val="0"/>
        <w:autoSpaceDN w:val="0"/>
        <w:adjustRightInd w:val="0"/>
        <w:rPr>
          <w:rFonts w:ascii="Calibri" w:hAnsi="Calibri" w:cs="Calibri"/>
          <w:color w:val="000000" w:themeColor="text1"/>
          <w:kern w:val="0"/>
        </w:rPr>
      </w:pPr>
      <w:r w:rsidRPr="00EA51DF">
        <w:rPr>
          <w:rFonts w:ascii="Calibri" w:hAnsi="Calibri" w:cs="Calibri"/>
          <w:color w:val="000000" w:themeColor="text1"/>
          <w:kern w:val="0"/>
        </w:rPr>
        <w:t>3 x 4x4 Anchor Plates</w:t>
      </w:r>
    </w:p>
    <w:p w14:paraId="118D68AD" w14:textId="03EC652C" w:rsidR="00FD6651" w:rsidRPr="00EA51DF" w:rsidRDefault="00FD6651" w:rsidP="00FD6651">
      <w:pPr>
        <w:pStyle w:val="ListParagraph"/>
        <w:numPr>
          <w:ilvl w:val="0"/>
          <w:numId w:val="7"/>
        </w:numPr>
        <w:autoSpaceDE w:val="0"/>
        <w:autoSpaceDN w:val="0"/>
        <w:adjustRightInd w:val="0"/>
        <w:rPr>
          <w:rFonts w:ascii="Calibri" w:hAnsi="Calibri" w:cs="Calibri"/>
          <w:color w:val="000000" w:themeColor="text1"/>
          <w:kern w:val="0"/>
        </w:rPr>
      </w:pPr>
      <w:r w:rsidRPr="00EA51DF">
        <w:rPr>
          <w:rFonts w:ascii="Calibri" w:hAnsi="Calibri" w:cs="Calibri"/>
          <w:color w:val="000000" w:themeColor="text1"/>
          <w:kern w:val="0"/>
        </w:rPr>
        <w:t>1 x 19mm Socket &amp; Drill Adaptor</w:t>
      </w:r>
    </w:p>
    <w:p w14:paraId="44F90655" w14:textId="2A64BA90" w:rsidR="00FD6651" w:rsidRPr="00EA51DF" w:rsidRDefault="00FD6651" w:rsidP="00FD6651">
      <w:pPr>
        <w:pStyle w:val="ListParagraph"/>
        <w:numPr>
          <w:ilvl w:val="0"/>
          <w:numId w:val="7"/>
        </w:numPr>
        <w:autoSpaceDE w:val="0"/>
        <w:autoSpaceDN w:val="0"/>
        <w:adjustRightInd w:val="0"/>
        <w:rPr>
          <w:rFonts w:ascii="Calibri" w:hAnsi="Calibri" w:cs="Calibri"/>
          <w:color w:val="000000" w:themeColor="text1"/>
          <w:kern w:val="0"/>
        </w:rPr>
      </w:pPr>
      <w:r w:rsidRPr="00EA51DF">
        <w:rPr>
          <w:rFonts w:ascii="Calibri" w:hAnsi="Calibri" w:cs="Calibri"/>
          <w:color w:val="000000" w:themeColor="text1"/>
          <w:kern w:val="0"/>
        </w:rPr>
        <w:t>1 x Black Canvas Zip Bag</w:t>
      </w:r>
    </w:p>
    <w:p w14:paraId="7D2302ED" w14:textId="77777777" w:rsidR="00FD6651" w:rsidRPr="00EA51DF" w:rsidRDefault="00FD6651" w:rsidP="00FD6651">
      <w:pPr>
        <w:autoSpaceDE w:val="0"/>
        <w:autoSpaceDN w:val="0"/>
        <w:adjustRightInd w:val="0"/>
        <w:rPr>
          <w:rFonts w:ascii="Calibri" w:hAnsi="Calibri" w:cs="Calibri"/>
          <w:color w:val="000000" w:themeColor="text1"/>
          <w:kern w:val="0"/>
        </w:rPr>
      </w:pPr>
    </w:p>
    <w:p w14:paraId="25A45BA5" w14:textId="1A855605" w:rsidR="00FD6651" w:rsidRPr="00EA51DF" w:rsidRDefault="00FD6651" w:rsidP="00FD6651">
      <w:pPr>
        <w:autoSpaceDE w:val="0"/>
        <w:autoSpaceDN w:val="0"/>
        <w:adjustRightInd w:val="0"/>
        <w:rPr>
          <w:rFonts w:ascii="Calibri" w:hAnsi="Calibri" w:cs="Calibri"/>
          <w:color w:val="000000" w:themeColor="text1"/>
          <w:kern w:val="0"/>
        </w:rPr>
      </w:pPr>
      <w:r w:rsidRPr="00EA51DF">
        <w:rPr>
          <w:rFonts w:ascii="Calibri" w:hAnsi="Calibri" w:cs="Calibri"/>
          <w:color w:val="000000" w:themeColor="text1"/>
          <w:kern w:val="0"/>
        </w:rPr>
        <w:t xml:space="preserve">4x4 Awning Tie Down Kit </w:t>
      </w:r>
      <w:r w:rsidR="006D7751" w:rsidRPr="00EA51DF">
        <w:rPr>
          <w:rFonts w:ascii="Calibri" w:hAnsi="Calibri" w:cs="Calibri"/>
          <w:color w:val="000000" w:themeColor="text1"/>
          <w:kern w:val="0"/>
        </w:rPr>
        <w:t>(</w:t>
      </w:r>
      <w:r w:rsidRPr="00EA51DF">
        <w:rPr>
          <w:rFonts w:ascii="Calibri" w:hAnsi="Calibri" w:cs="Calibri"/>
          <w:color w:val="000000" w:themeColor="text1"/>
          <w:kern w:val="0"/>
        </w:rPr>
        <w:t xml:space="preserve">2 </w:t>
      </w:r>
      <w:r w:rsidR="006D7751" w:rsidRPr="00EA51DF">
        <w:rPr>
          <w:rFonts w:ascii="Calibri" w:hAnsi="Calibri" w:cs="Calibri"/>
          <w:color w:val="000000" w:themeColor="text1"/>
          <w:kern w:val="0"/>
        </w:rPr>
        <w:t>P</w:t>
      </w:r>
      <w:r w:rsidRPr="00EA51DF">
        <w:rPr>
          <w:rFonts w:ascii="Calibri" w:hAnsi="Calibri" w:cs="Calibri"/>
          <w:color w:val="000000" w:themeColor="text1"/>
          <w:kern w:val="0"/>
        </w:rPr>
        <w:t>ole</w:t>
      </w:r>
      <w:r w:rsidR="006D7751" w:rsidRPr="00EA51DF">
        <w:rPr>
          <w:rFonts w:ascii="Calibri" w:hAnsi="Calibri" w:cs="Calibri"/>
          <w:color w:val="000000" w:themeColor="text1"/>
          <w:kern w:val="0"/>
        </w:rPr>
        <w:t>)</w:t>
      </w:r>
    </w:p>
    <w:p w14:paraId="28ACEA2C" w14:textId="77777777" w:rsidR="00FD6651" w:rsidRPr="00EA51DF" w:rsidRDefault="00FD6651" w:rsidP="00FD6651">
      <w:pPr>
        <w:autoSpaceDE w:val="0"/>
        <w:autoSpaceDN w:val="0"/>
        <w:adjustRightInd w:val="0"/>
        <w:rPr>
          <w:rFonts w:ascii="Calibri" w:hAnsi="Calibri" w:cs="Calibri"/>
          <w:color w:val="000000" w:themeColor="text1"/>
          <w:kern w:val="0"/>
        </w:rPr>
      </w:pPr>
    </w:p>
    <w:p w14:paraId="6959AEBB" w14:textId="32FA3577" w:rsidR="00FD6651" w:rsidRPr="00EA51DF" w:rsidRDefault="00FD6651" w:rsidP="00FD6651">
      <w:pPr>
        <w:pStyle w:val="ListParagraph"/>
        <w:numPr>
          <w:ilvl w:val="0"/>
          <w:numId w:val="8"/>
        </w:numPr>
        <w:autoSpaceDE w:val="0"/>
        <w:autoSpaceDN w:val="0"/>
        <w:adjustRightInd w:val="0"/>
        <w:rPr>
          <w:rFonts w:ascii="Calibri" w:hAnsi="Calibri" w:cs="Calibri"/>
          <w:color w:val="000000" w:themeColor="text1"/>
          <w:kern w:val="0"/>
        </w:rPr>
      </w:pPr>
      <w:r w:rsidRPr="00EA51DF">
        <w:rPr>
          <w:rFonts w:ascii="Calibri" w:hAnsi="Calibri" w:cs="Calibri"/>
          <w:color w:val="000000" w:themeColor="text1"/>
          <w:kern w:val="0"/>
        </w:rPr>
        <w:t>2 x Stainless steel Tuff Dog</w:t>
      </w:r>
      <w:r w:rsidR="007C4776" w:rsidRPr="00EA51DF">
        <w:rPr>
          <w:rFonts w:ascii="Calibri" w:hAnsi="Calibri" w:cs="Calibri"/>
          <w:color w:val="000000" w:themeColor="text1"/>
        </w:rPr>
        <w:t>™</w:t>
      </w:r>
      <w:r w:rsidRPr="00EA51DF">
        <w:rPr>
          <w:rFonts w:ascii="Calibri" w:hAnsi="Calibri" w:cs="Calibri"/>
          <w:color w:val="000000" w:themeColor="text1"/>
          <w:kern w:val="0"/>
        </w:rPr>
        <w:t xml:space="preserve"> screw in pegs </w:t>
      </w:r>
    </w:p>
    <w:p w14:paraId="30913B50" w14:textId="3F4D8006" w:rsidR="00FD6651" w:rsidRPr="00EA51DF" w:rsidRDefault="00FD6651" w:rsidP="00FD6651">
      <w:pPr>
        <w:pStyle w:val="ListParagraph"/>
        <w:numPr>
          <w:ilvl w:val="0"/>
          <w:numId w:val="8"/>
        </w:numPr>
        <w:autoSpaceDE w:val="0"/>
        <w:autoSpaceDN w:val="0"/>
        <w:adjustRightInd w:val="0"/>
        <w:rPr>
          <w:rFonts w:ascii="Calibri" w:hAnsi="Calibri" w:cs="Calibri"/>
          <w:color w:val="000000" w:themeColor="text1"/>
          <w:kern w:val="0"/>
        </w:rPr>
      </w:pPr>
      <w:r w:rsidRPr="00EA51DF">
        <w:rPr>
          <w:rFonts w:ascii="Calibri" w:hAnsi="Calibri" w:cs="Calibri"/>
          <w:color w:val="000000" w:themeColor="text1"/>
          <w:kern w:val="0"/>
        </w:rPr>
        <w:t>2 x Orange Hook Collars</w:t>
      </w:r>
    </w:p>
    <w:p w14:paraId="01BC2083" w14:textId="621731D1" w:rsidR="00FD6651" w:rsidRPr="00EA51DF" w:rsidRDefault="00FD6651" w:rsidP="00FD6651">
      <w:pPr>
        <w:pStyle w:val="ListParagraph"/>
        <w:numPr>
          <w:ilvl w:val="0"/>
          <w:numId w:val="8"/>
        </w:numPr>
        <w:autoSpaceDE w:val="0"/>
        <w:autoSpaceDN w:val="0"/>
        <w:adjustRightInd w:val="0"/>
        <w:rPr>
          <w:rFonts w:ascii="Calibri" w:hAnsi="Calibri" w:cs="Calibri"/>
          <w:color w:val="000000" w:themeColor="text1"/>
          <w:kern w:val="0"/>
        </w:rPr>
      </w:pPr>
      <w:r w:rsidRPr="00EA51DF">
        <w:rPr>
          <w:rFonts w:ascii="Calibri" w:hAnsi="Calibri" w:cs="Calibri"/>
          <w:color w:val="000000" w:themeColor="text1"/>
          <w:kern w:val="0"/>
        </w:rPr>
        <w:t>2 x 4x4 Anchor Plates</w:t>
      </w:r>
    </w:p>
    <w:p w14:paraId="39FADA74" w14:textId="77777777" w:rsidR="00FD6651" w:rsidRPr="00EA51DF" w:rsidRDefault="00FD6651" w:rsidP="00F0609E">
      <w:pPr>
        <w:autoSpaceDE w:val="0"/>
        <w:autoSpaceDN w:val="0"/>
        <w:adjustRightInd w:val="0"/>
        <w:rPr>
          <w:rFonts w:ascii="Calibri" w:hAnsi="Calibri" w:cs="Calibri"/>
          <w:color w:val="000000" w:themeColor="text1"/>
          <w:kern w:val="0"/>
        </w:rPr>
      </w:pPr>
    </w:p>
    <w:p w14:paraId="34E6EF8F" w14:textId="4C20A37E" w:rsidR="00F0609E" w:rsidRPr="00EA51DF" w:rsidRDefault="00F0609E" w:rsidP="00F0609E">
      <w:pPr>
        <w:autoSpaceDE w:val="0"/>
        <w:autoSpaceDN w:val="0"/>
        <w:adjustRightInd w:val="0"/>
        <w:rPr>
          <w:rFonts w:ascii="Calibri" w:hAnsi="Calibri" w:cs="Calibri"/>
          <w:color w:val="000000" w:themeColor="text1"/>
          <w:kern w:val="0"/>
        </w:rPr>
      </w:pPr>
      <w:r w:rsidRPr="00EA51DF">
        <w:rPr>
          <w:rFonts w:ascii="Calibri" w:hAnsi="Calibri" w:cs="Calibri"/>
          <w:color w:val="000000" w:themeColor="text1"/>
          <w:kern w:val="0"/>
        </w:rPr>
        <w:t xml:space="preserve">Outback Tracks </w:t>
      </w:r>
      <w:r w:rsidR="007C520E" w:rsidRPr="00EA51DF">
        <w:rPr>
          <w:rFonts w:ascii="Calibri" w:hAnsi="Calibri" w:cs="Calibri"/>
          <w:color w:val="000000" w:themeColor="text1"/>
          <w:kern w:val="0"/>
        </w:rPr>
        <w:t>focus on</w:t>
      </w:r>
      <w:r w:rsidRPr="00EA51DF">
        <w:rPr>
          <w:rFonts w:ascii="Calibri" w:hAnsi="Calibri" w:cs="Calibri"/>
          <w:color w:val="000000" w:themeColor="text1"/>
          <w:kern w:val="0"/>
        </w:rPr>
        <w:t xml:space="preserve"> the durability and sustainability of its products, encouraging customers to invest in long-lasting solutions to minimi</w:t>
      </w:r>
      <w:r w:rsidR="007C4776" w:rsidRPr="00EA51DF">
        <w:rPr>
          <w:rFonts w:ascii="Calibri" w:hAnsi="Calibri" w:cs="Calibri"/>
          <w:color w:val="000000" w:themeColor="text1"/>
          <w:kern w:val="0"/>
        </w:rPr>
        <w:t>s</w:t>
      </w:r>
      <w:r w:rsidRPr="00EA51DF">
        <w:rPr>
          <w:rFonts w:ascii="Calibri" w:hAnsi="Calibri" w:cs="Calibri"/>
          <w:color w:val="000000" w:themeColor="text1"/>
          <w:kern w:val="0"/>
        </w:rPr>
        <w:t>e environmental impact.</w:t>
      </w:r>
    </w:p>
    <w:p w14:paraId="5121832D" w14:textId="77777777" w:rsidR="00F0609E" w:rsidRPr="00EA51DF" w:rsidRDefault="00F0609E" w:rsidP="00F0609E">
      <w:pPr>
        <w:autoSpaceDE w:val="0"/>
        <w:autoSpaceDN w:val="0"/>
        <w:adjustRightInd w:val="0"/>
        <w:rPr>
          <w:rFonts w:ascii="Calibri" w:hAnsi="Calibri" w:cs="Calibri"/>
          <w:color w:val="000000" w:themeColor="text1"/>
          <w:kern w:val="0"/>
        </w:rPr>
      </w:pPr>
    </w:p>
    <w:p w14:paraId="5B6DE8C7" w14:textId="2287F33C" w:rsidR="00855838" w:rsidRPr="00EA51DF" w:rsidRDefault="00855838" w:rsidP="00F0609E">
      <w:pPr>
        <w:autoSpaceDE w:val="0"/>
        <w:autoSpaceDN w:val="0"/>
        <w:adjustRightInd w:val="0"/>
        <w:rPr>
          <w:rFonts w:ascii="Calibri" w:hAnsi="Calibri" w:cs="Calibri"/>
          <w:color w:val="000000" w:themeColor="text1"/>
          <w:shd w:val="clear" w:color="auto" w:fill="FFFFFF"/>
        </w:rPr>
      </w:pPr>
      <w:r w:rsidRPr="00EA51DF">
        <w:rPr>
          <w:rFonts w:ascii="Calibri" w:hAnsi="Calibri" w:cs="Calibri"/>
          <w:color w:val="000000" w:themeColor="text1"/>
          <w:shd w:val="clear" w:color="auto" w:fill="FFFFFF"/>
        </w:rPr>
        <w:t>You have the option to add High Visibility Orange Tie Down Straps as an additional purchase.</w:t>
      </w:r>
    </w:p>
    <w:p w14:paraId="3CFC6601" w14:textId="77777777" w:rsidR="00855838" w:rsidRPr="00EA51DF" w:rsidRDefault="00855838" w:rsidP="00F0609E">
      <w:pPr>
        <w:autoSpaceDE w:val="0"/>
        <w:autoSpaceDN w:val="0"/>
        <w:adjustRightInd w:val="0"/>
        <w:rPr>
          <w:rFonts w:ascii="Calibri" w:hAnsi="Calibri" w:cs="Calibri"/>
          <w:color w:val="000000" w:themeColor="text1"/>
          <w:kern w:val="0"/>
        </w:rPr>
      </w:pPr>
    </w:p>
    <w:p w14:paraId="3D75CE7D" w14:textId="77777777" w:rsidR="00506416" w:rsidRPr="00EA51DF" w:rsidRDefault="00506416" w:rsidP="00506416">
      <w:pPr>
        <w:autoSpaceDE w:val="0"/>
        <w:autoSpaceDN w:val="0"/>
        <w:adjustRightInd w:val="0"/>
        <w:rPr>
          <w:rFonts w:ascii="Calibri" w:hAnsi="Calibri" w:cs="Calibri"/>
          <w:b/>
          <w:bCs/>
          <w:kern w:val="0"/>
        </w:rPr>
      </w:pPr>
      <w:r w:rsidRPr="00EA51DF">
        <w:rPr>
          <w:rFonts w:ascii="Calibri" w:hAnsi="Calibri" w:cs="Calibri"/>
          <w:b/>
          <w:bCs/>
          <w:kern w:val="0"/>
        </w:rPr>
        <w:t>Outback Tracks - Redefining Anchoring Solutions for Outdoor Enthusiasts Worldwide.</w:t>
      </w:r>
    </w:p>
    <w:p w14:paraId="11C7D570" w14:textId="77777777" w:rsidR="00FA29F3" w:rsidRDefault="00FA29F3">
      <w:pPr>
        <w:rPr>
          <w:rFonts w:ascii="Calibri" w:hAnsi="Calibri" w:cs="Calibri"/>
          <w:kern w:val="0"/>
        </w:rPr>
      </w:pPr>
      <w:r>
        <w:rPr>
          <w:rFonts w:ascii="Calibri" w:hAnsi="Calibri" w:cs="Calibri"/>
          <w:kern w:val="0"/>
        </w:rPr>
        <w:br w:type="page"/>
      </w:r>
    </w:p>
    <w:p w14:paraId="66901971" w14:textId="517BB47C" w:rsidR="00EA51DF" w:rsidRPr="00EA51DF" w:rsidRDefault="00EA51DF" w:rsidP="00EA51DF">
      <w:pPr>
        <w:autoSpaceDE w:val="0"/>
        <w:autoSpaceDN w:val="0"/>
        <w:adjustRightInd w:val="0"/>
        <w:rPr>
          <w:rFonts w:ascii="Calibri" w:hAnsi="Calibri" w:cs="Calibri"/>
          <w:kern w:val="0"/>
        </w:rPr>
      </w:pPr>
      <w:r w:rsidRPr="00EA51DF">
        <w:rPr>
          <w:rFonts w:ascii="Calibri" w:hAnsi="Calibri" w:cs="Calibri"/>
          <w:kern w:val="0"/>
        </w:rPr>
        <w:lastRenderedPageBreak/>
        <w:t>For media inquiries, please contact:</w:t>
      </w:r>
    </w:p>
    <w:p w14:paraId="412CF38B" w14:textId="4018CBDA" w:rsidR="00EA51DF" w:rsidRPr="00EA51DF" w:rsidRDefault="00EA51DF" w:rsidP="00EA51DF">
      <w:pPr>
        <w:autoSpaceDE w:val="0"/>
        <w:autoSpaceDN w:val="0"/>
        <w:adjustRightInd w:val="0"/>
        <w:rPr>
          <w:rFonts w:ascii="Calibri" w:hAnsi="Calibri" w:cs="Calibri"/>
          <w:kern w:val="0"/>
        </w:rPr>
      </w:pPr>
      <w:r w:rsidRPr="00EA51DF">
        <w:rPr>
          <w:rFonts w:ascii="Calibri" w:hAnsi="Calibri" w:cs="Calibri"/>
          <w:kern w:val="0"/>
        </w:rPr>
        <w:t>Sue Nesbitt</w:t>
      </w:r>
    </w:p>
    <w:p w14:paraId="7488001F" w14:textId="77B9B9A8" w:rsidR="00EA51DF" w:rsidRPr="00EA51DF" w:rsidRDefault="00EA51DF" w:rsidP="00EA51DF">
      <w:pPr>
        <w:autoSpaceDE w:val="0"/>
        <w:autoSpaceDN w:val="0"/>
        <w:adjustRightInd w:val="0"/>
        <w:rPr>
          <w:rFonts w:ascii="Calibri" w:hAnsi="Calibri" w:cs="Calibri"/>
          <w:kern w:val="0"/>
        </w:rPr>
      </w:pPr>
      <w:r w:rsidRPr="00EA51DF">
        <w:rPr>
          <w:rFonts w:ascii="Calibri" w:hAnsi="Calibri" w:cs="Calibri"/>
          <w:kern w:val="0"/>
        </w:rPr>
        <w:t>Marketing</w:t>
      </w:r>
    </w:p>
    <w:p w14:paraId="2079A34B" w14:textId="77777777" w:rsidR="00EA51DF" w:rsidRPr="00EA51DF" w:rsidRDefault="00EA51DF" w:rsidP="00EA51DF">
      <w:pPr>
        <w:autoSpaceDE w:val="0"/>
        <w:autoSpaceDN w:val="0"/>
        <w:adjustRightInd w:val="0"/>
        <w:rPr>
          <w:rFonts w:ascii="Calibri" w:hAnsi="Calibri" w:cs="Calibri"/>
          <w:kern w:val="0"/>
        </w:rPr>
      </w:pPr>
      <w:r w:rsidRPr="00EA51DF">
        <w:rPr>
          <w:rFonts w:ascii="Calibri" w:hAnsi="Calibri" w:cs="Calibri"/>
          <w:kern w:val="0"/>
        </w:rPr>
        <w:t>Outback Tracks</w:t>
      </w:r>
    </w:p>
    <w:p w14:paraId="757A3BA6" w14:textId="03A3A854" w:rsidR="00EA51DF" w:rsidRPr="00EA51DF" w:rsidRDefault="00000000" w:rsidP="00EA51DF">
      <w:pPr>
        <w:autoSpaceDE w:val="0"/>
        <w:autoSpaceDN w:val="0"/>
        <w:adjustRightInd w:val="0"/>
        <w:rPr>
          <w:rFonts w:ascii="Calibri" w:hAnsi="Calibri" w:cs="Calibri"/>
          <w:kern w:val="0"/>
        </w:rPr>
      </w:pPr>
      <w:hyperlink r:id="rId5" w:history="1">
        <w:r w:rsidR="00EA51DF" w:rsidRPr="00EA51DF">
          <w:rPr>
            <w:rStyle w:val="Hyperlink"/>
            <w:rFonts w:ascii="Calibri" w:hAnsi="Calibri" w:cs="Calibri"/>
            <w:kern w:val="0"/>
          </w:rPr>
          <w:t>marketing@outbacktracks-au.com</w:t>
        </w:r>
      </w:hyperlink>
    </w:p>
    <w:p w14:paraId="31C6737C" w14:textId="77777777" w:rsidR="00EA51DF" w:rsidRPr="00EA51DF" w:rsidRDefault="00EA51DF" w:rsidP="00EA51DF">
      <w:pPr>
        <w:autoSpaceDE w:val="0"/>
        <w:autoSpaceDN w:val="0"/>
        <w:adjustRightInd w:val="0"/>
        <w:rPr>
          <w:rFonts w:ascii="Calibri" w:hAnsi="Calibri" w:cs="Calibri"/>
          <w:kern w:val="0"/>
        </w:rPr>
      </w:pPr>
    </w:p>
    <w:p w14:paraId="1742590C" w14:textId="77777777" w:rsidR="00EA51DF" w:rsidRPr="00EA51DF" w:rsidRDefault="00EA51DF" w:rsidP="00EA51DF">
      <w:pPr>
        <w:autoSpaceDE w:val="0"/>
        <w:autoSpaceDN w:val="0"/>
        <w:adjustRightInd w:val="0"/>
        <w:rPr>
          <w:rFonts w:ascii="Calibri" w:hAnsi="Calibri" w:cs="Calibri"/>
          <w:kern w:val="0"/>
        </w:rPr>
      </w:pPr>
      <w:r w:rsidRPr="00EA51DF">
        <w:rPr>
          <w:rFonts w:ascii="Calibri" w:hAnsi="Calibri" w:cs="Calibri"/>
          <w:kern w:val="0"/>
        </w:rPr>
        <w:t>[END OF RELEASE]</w:t>
      </w:r>
    </w:p>
    <w:p w14:paraId="1878AAD0" w14:textId="77777777" w:rsidR="00EA51DF" w:rsidRPr="00EF4E2B" w:rsidRDefault="00EA51DF" w:rsidP="00633E26">
      <w:pPr>
        <w:autoSpaceDE w:val="0"/>
        <w:autoSpaceDN w:val="0"/>
        <w:adjustRightInd w:val="0"/>
        <w:rPr>
          <w:rFonts w:ascii="Calibri" w:hAnsi="Calibri" w:cs="Calibri"/>
          <w:color w:val="000000" w:themeColor="text1"/>
          <w:kern w:val="0"/>
          <w:sz w:val="20"/>
          <w:szCs w:val="20"/>
        </w:rPr>
      </w:pPr>
    </w:p>
    <w:p w14:paraId="33C19703" w14:textId="77777777" w:rsidR="00C16107" w:rsidRPr="00EF4E2B" w:rsidRDefault="00C16107" w:rsidP="00633E26">
      <w:pPr>
        <w:autoSpaceDE w:val="0"/>
        <w:autoSpaceDN w:val="0"/>
        <w:adjustRightInd w:val="0"/>
        <w:rPr>
          <w:rFonts w:ascii="Calibri" w:hAnsi="Calibri" w:cs="Calibri"/>
          <w:color w:val="000000" w:themeColor="text1"/>
          <w:kern w:val="0"/>
          <w:sz w:val="20"/>
          <w:szCs w:val="20"/>
        </w:rPr>
      </w:pPr>
    </w:p>
    <w:p w14:paraId="12B35323" w14:textId="77777777" w:rsidR="00C16107" w:rsidRDefault="00C16107" w:rsidP="00633E26">
      <w:pPr>
        <w:autoSpaceDE w:val="0"/>
        <w:autoSpaceDN w:val="0"/>
        <w:adjustRightInd w:val="0"/>
        <w:rPr>
          <w:rFonts w:ascii="Calibri" w:hAnsi="Calibri" w:cs="Calibri"/>
          <w:color w:val="000000" w:themeColor="text1"/>
          <w:kern w:val="0"/>
          <w:sz w:val="20"/>
          <w:szCs w:val="20"/>
        </w:rPr>
      </w:pPr>
    </w:p>
    <w:p w14:paraId="1A1F83E8" w14:textId="77777777" w:rsidR="00C16107" w:rsidRDefault="00C16107" w:rsidP="00633E26">
      <w:pPr>
        <w:autoSpaceDE w:val="0"/>
        <w:autoSpaceDN w:val="0"/>
        <w:adjustRightInd w:val="0"/>
        <w:rPr>
          <w:rFonts w:ascii="Calibri" w:hAnsi="Calibri" w:cs="Calibri"/>
          <w:color w:val="000000" w:themeColor="text1"/>
          <w:kern w:val="0"/>
          <w:sz w:val="20"/>
          <w:szCs w:val="20"/>
        </w:rPr>
      </w:pPr>
    </w:p>
    <w:p w14:paraId="0D66D90B" w14:textId="77777777" w:rsidR="00C16107" w:rsidRDefault="00C16107" w:rsidP="00633E26">
      <w:pPr>
        <w:autoSpaceDE w:val="0"/>
        <w:autoSpaceDN w:val="0"/>
        <w:adjustRightInd w:val="0"/>
        <w:rPr>
          <w:rFonts w:ascii="Calibri" w:hAnsi="Calibri" w:cs="Calibri"/>
          <w:color w:val="000000" w:themeColor="text1"/>
          <w:kern w:val="0"/>
          <w:sz w:val="20"/>
          <w:szCs w:val="20"/>
        </w:rPr>
      </w:pPr>
    </w:p>
    <w:p w14:paraId="07FE1F5F" w14:textId="77777777" w:rsidR="00535017" w:rsidRPr="00855838" w:rsidRDefault="00535017" w:rsidP="00633E26">
      <w:pPr>
        <w:autoSpaceDE w:val="0"/>
        <w:autoSpaceDN w:val="0"/>
        <w:adjustRightInd w:val="0"/>
        <w:rPr>
          <w:rFonts w:ascii="Calibri" w:hAnsi="Calibri" w:cs="Calibri"/>
          <w:color w:val="000000" w:themeColor="text1"/>
          <w:kern w:val="0"/>
          <w:sz w:val="20"/>
          <w:szCs w:val="20"/>
        </w:rPr>
      </w:pPr>
    </w:p>
    <w:p w14:paraId="784C20AA" w14:textId="77777777" w:rsidR="00535017" w:rsidRPr="00855838" w:rsidRDefault="00535017" w:rsidP="00633E26">
      <w:pPr>
        <w:autoSpaceDE w:val="0"/>
        <w:autoSpaceDN w:val="0"/>
        <w:adjustRightInd w:val="0"/>
        <w:rPr>
          <w:rFonts w:ascii="Calibri" w:hAnsi="Calibri" w:cs="Calibri"/>
          <w:color w:val="000000" w:themeColor="text1"/>
          <w:kern w:val="0"/>
          <w:sz w:val="20"/>
          <w:szCs w:val="20"/>
        </w:rPr>
      </w:pPr>
    </w:p>
    <w:p w14:paraId="6C233DEF" w14:textId="36405265" w:rsidR="007C1D7B" w:rsidRDefault="007C1D7B" w:rsidP="00633E26">
      <w:pPr>
        <w:autoSpaceDE w:val="0"/>
        <w:autoSpaceDN w:val="0"/>
        <w:adjustRightInd w:val="0"/>
        <w:rPr>
          <w:rFonts w:ascii="Calibri" w:hAnsi="Calibri" w:cs="Calibri"/>
          <w:color w:val="000000" w:themeColor="text1"/>
          <w:kern w:val="0"/>
          <w:sz w:val="20"/>
          <w:szCs w:val="20"/>
        </w:rPr>
      </w:pPr>
      <w:r>
        <w:rPr>
          <w:rFonts w:ascii="Calibri" w:hAnsi="Calibri" w:cs="Calibri"/>
          <w:color w:val="000000" w:themeColor="text1"/>
          <w:kern w:val="0"/>
          <w:sz w:val="20"/>
          <w:szCs w:val="20"/>
        </w:rPr>
        <w:br w:type="page"/>
      </w:r>
    </w:p>
    <w:p w14:paraId="5CA5D00B" w14:textId="77777777" w:rsidR="007C1D7B" w:rsidRDefault="007C1D7B" w:rsidP="00633E26">
      <w:pPr>
        <w:autoSpaceDE w:val="0"/>
        <w:autoSpaceDN w:val="0"/>
        <w:adjustRightInd w:val="0"/>
        <w:rPr>
          <w:rFonts w:ascii="Calibri" w:hAnsi="Calibri" w:cs="Calibri"/>
          <w:color w:val="000000" w:themeColor="text1"/>
          <w:kern w:val="0"/>
          <w:sz w:val="20"/>
          <w:szCs w:val="20"/>
        </w:rPr>
      </w:pPr>
    </w:p>
    <w:p w14:paraId="42D23BE7" w14:textId="77777777" w:rsidR="007C1D7B" w:rsidRDefault="007C1D7B" w:rsidP="00633E26">
      <w:pPr>
        <w:autoSpaceDE w:val="0"/>
        <w:autoSpaceDN w:val="0"/>
        <w:adjustRightInd w:val="0"/>
        <w:rPr>
          <w:rFonts w:ascii="Calibri" w:hAnsi="Calibri" w:cs="Calibri"/>
          <w:color w:val="000000" w:themeColor="text1"/>
          <w:sz w:val="20"/>
          <w:szCs w:val="20"/>
        </w:rPr>
      </w:pPr>
      <w:r>
        <w:rPr>
          <w:rFonts w:ascii="Calibri" w:hAnsi="Calibri" w:cs="Calibri"/>
          <w:noProof/>
          <w:color w:val="000000" w:themeColor="text1"/>
          <w:sz w:val="20"/>
          <w:szCs w:val="20"/>
        </w:rPr>
        <w:drawing>
          <wp:inline distT="0" distB="0" distL="0" distR="0" wp14:anchorId="2BCE37A6" wp14:editId="7F7829B3">
            <wp:extent cx="3530785" cy="3530785"/>
            <wp:effectExtent l="0" t="0" r="0" b="0"/>
            <wp:docPr id="793018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18351" name="Picture 79301835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40469" cy="3540469"/>
                    </a:xfrm>
                    <a:prstGeom prst="rect">
                      <a:avLst/>
                    </a:prstGeom>
                  </pic:spPr>
                </pic:pic>
              </a:graphicData>
            </a:graphic>
          </wp:inline>
        </w:drawing>
      </w:r>
    </w:p>
    <w:p w14:paraId="48DB779F" w14:textId="77777777" w:rsidR="00DA1E6C" w:rsidRDefault="00DA1E6C" w:rsidP="00633E26">
      <w:pPr>
        <w:autoSpaceDE w:val="0"/>
        <w:autoSpaceDN w:val="0"/>
        <w:adjustRightInd w:val="0"/>
        <w:rPr>
          <w:rFonts w:ascii="Calibri" w:hAnsi="Calibri" w:cs="Calibri"/>
          <w:color w:val="000000" w:themeColor="text1"/>
          <w:sz w:val="20"/>
          <w:szCs w:val="20"/>
        </w:rPr>
      </w:pPr>
    </w:p>
    <w:p w14:paraId="500DCD24" w14:textId="25221950" w:rsidR="00DA1E6C" w:rsidRDefault="00DA1E6C" w:rsidP="00633E26">
      <w:pPr>
        <w:autoSpaceDE w:val="0"/>
        <w:autoSpaceDN w:val="0"/>
        <w:adjustRightInd w:val="0"/>
        <w:rPr>
          <w:rFonts w:ascii="Calibri" w:hAnsi="Calibri" w:cs="Calibri"/>
          <w:color w:val="000000" w:themeColor="text1"/>
          <w:sz w:val="20"/>
          <w:szCs w:val="20"/>
        </w:rPr>
      </w:pPr>
      <w:r>
        <w:rPr>
          <w:rFonts w:ascii="Calibri" w:hAnsi="Calibri" w:cs="Calibri"/>
          <w:noProof/>
          <w:color w:val="000000" w:themeColor="text1"/>
          <w:sz w:val="20"/>
          <w:szCs w:val="20"/>
        </w:rPr>
        <w:drawing>
          <wp:inline distT="0" distB="0" distL="0" distR="0" wp14:anchorId="2831C850" wp14:editId="0F087A5D">
            <wp:extent cx="3508918" cy="3508918"/>
            <wp:effectExtent l="0" t="0" r="0" b="0"/>
            <wp:docPr id="176141655" name="Picture 3" descr="A white truck parked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41655" name="Picture 3" descr="A white truck parked next to a body of wa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79514" cy="3579514"/>
                    </a:xfrm>
                    <a:prstGeom prst="rect">
                      <a:avLst/>
                    </a:prstGeom>
                  </pic:spPr>
                </pic:pic>
              </a:graphicData>
            </a:graphic>
          </wp:inline>
        </w:drawing>
      </w:r>
    </w:p>
    <w:p w14:paraId="36B788E9" w14:textId="77777777" w:rsidR="007C1D7B" w:rsidRDefault="007C1D7B" w:rsidP="00633E26">
      <w:pPr>
        <w:autoSpaceDE w:val="0"/>
        <w:autoSpaceDN w:val="0"/>
        <w:adjustRightInd w:val="0"/>
        <w:rPr>
          <w:rFonts w:ascii="Calibri" w:hAnsi="Calibri" w:cs="Calibri"/>
          <w:color w:val="000000" w:themeColor="text1"/>
          <w:sz w:val="20"/>
          <w:szCs w:val="20"/>
        </w:rPr>
      </w:pPr>
    </w:p>
    <w:p w14:paraId="1556F3AB" w14:textId="1650D993" w:rsidR="007C1D7B" w:rsidRDefault="007C1D7B" w:rsidP="00633E26">
      <w:pPr>
        <w:autoSpaceDE w:val="0"/>
        <w:autoSpaceDN w:val="0"/>
        <w:adjustRightInd w:val="0"/>
        <w:rPr>
          <w:rFonts w:ascii="Calibri" w:hAnsi="Calibri" w:cs="Calibri"/>
          <w:color w:val="000000" w:themeColor="text1"/>
          <w:sz w:val="20"/>
          <w:szCs w:val="20"/>
        </w:rPr>
      </w:pPr>
      <w:r>
        <w:rPr>
          <w:rFonts w:ascii="Calibri" w:hAnsi="Calibri" w:cs="Calibri"/>
          <w:noProof/>
          <w:color w:val="000000" w:themeColor="text1"/>
          <w:sz w:val="20"/>
          <w:szCs w:val="20"/>
        </w:rPr>
        <w:lastRenderedPageBreak/>
        <w:drawing>
          <wp:inline distT="0" distB="0" distL="0" distR="0" wp14:anchorId="6C4EE139" wp14:editId="3A0C2870">
            <wp:extent cx="3528107" cy="3528107"/>
            <wp:effectExtent l="0" t="0" r="2540" b="2540"/>
            <wp:docPr id="3133988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98812" name="Picture 3133988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64438" cy="3564438"/>
                    </a:xfrm>
                    <a:prstGeom prst="rect">
                      <a:avLst/>
                    </a:prstGeom>
                  </pic:spPr>
                </pic:pic>
              </a:graphicData>
            </a:graphic>
          </wp:inline>
        </w:drawing>
      </w:r>
    </w:p>
    <w:p w14:paraId="6AC68AD8" w14:textId="77777777" w:rsidR="00DA1E6C" w:rsidRDefault="00DA1E6C" w:rsidP="00633E26">
      <w:pPr>
        <w:autoSpaceDE w:val="0"/>
        <w:autoSpaceDN w:val="0"/>
        <w:adjustRightInd w:val="0"/>
        <w:rPr>
          <w:rFonts w:ascii="Calibri" w:hAnsi="Calibri" w:cs="Calibri"/>
          <w:color w:val="000000" w:themeColor="text1"/>
          <w:sz w:val="20"/>
          <w:szCs w:val="20"/>
        </w:rPr>
      </w:pPr>
    </w:p>
    <w:p w14:paraId="122148DC" w14:textId="2605B3E8" w:rsidR="00DA1E6C" w:rsidRPr="00110CBB" w:rsidRDefault="00DA1E6C" w:rsidP="00633E26">
      <w:pPr>
        <w:autoSpaceDE w:val="0"/>
        <w:autoSpaceDN w:val="0"/>
        <w:adjustRightInd w:val="0"/>
        <w:rPr>
          <w:rFonts w:ascii="Calibri" w:hAnsi="Calibri" w:cs="Calibri"/>
          <w:color w:val="000000" w:themeColor="text1"/>
          <w:sz w:val="20"/>
          <w:szCs w:val="20"/>
        </w:rPr>
      </w:pPr>
      <w:r>
        <w:rPr>
          <w:rFonts w:ascii="Calibri" w:hAnsi="Calibri" w:cs="Calibri"/>
          <w:noProof/>
          <w:color w:val="000000" w:themeColor="text1"/>
          <w:sz w:val="20"/>
          <w:szCs w:val="20"/>
        </w:rPr>
        <w:drawing>
          <wp:inline distT="0" distB="0" distL="0" distR="0" wp14:anchorId="43D39B3B" wp14:editId="0AD7ACAF">
            <wp:extent cx="3528940" cy="3528940"/>
            <wp:effectExtent l="0" t="0" r="1905" b="1905"/>
            <wp:docPr id="905273346" name="Picture 5" descr="A screw with a hook attached to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73346" name="Picture 5" descr="A screw with a hook attached to i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2466" cy="3562466"/>
                    </a:xfrm>
                    <a:prstGeom prst="rect">
                      <a:avLst/>
                    </a:prstGeom>
                  </pic:spPr>
                </pic:pic>
              </a:graphicData>
            </a:graphic>
          </wp:inline>
        </w:drawing>
      </w:r>
    </w:p>
    <w:p w14:paraId="51DB6EBA" w14:textId="77777777" w:rsidR="00110CBB" w:rsidRDefault="00110CBB">
      <w:pPr>
        <w:autoSpaceDE w:val="0"/>
        <w:autoSpaceDN w:val="0"/>
        <w:adjustRightInd w:val="0"/>
        <w:rPr>
          <w:rFonts w:ascii="Calibri" w:hAnsi="Calibri" w:cs="Calibri"/>
          <w:color w:val="000000" w:themeColor="text1"/>
          <w:sz w:val="20"/>
          <w:szCs w:val="20"/>
        </w:rPr>
      </w:pPr>
    </w:p>
    <w:sectPr w:rsidR="00110CBB" w:rsidSect="00794A78">
      <w:pgSz w:w="11906" w:h="16838"/>
      <w:pgMar w:top="1230" w:right="1440" w:bottom="39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4221F26"/>
    <w:multiLevelType w:val="multilevel"/>
    <w:tmpl w:val="578E7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082874"/>
    <w:multiLevelType w:val="hybridMultilevel"/>
    <w:tmpl w:val="4C4ED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7D0B87"/>
    <w:multiLevelType w:val="hybridMultilevel"/>
    <w:tmpl w:val="F82C3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9025E7"/>
    <w:multiLevelType w:val="hybridMultilevel"/>
    <w:tmpl w:val="6B309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C9306C"/>
    <w:multiLevelType w:val="hybridMultilevel"/>
    <w:tmpl w:val="32F663D4"/>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6" w15:restartNumberingAfterBreak="0">
    <w:nsid w:val="4BB4088C"/>
    <w:multiLevelType w:val="multilevel"/>
    <w:tmpl w:val="2F765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0E921F5"/>
    <w:multiLevelType w:val="multilevel"/>
    <w:tmpl w:val="B5589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46025560">
    <w:abstractNumId w:val="0"/>
  </w:num>
  <w:num w:numId="2" w16cid:durableId="1884706209">
    <w:abstractNumId w:val="5"/>
  </w:num>
  <w:num w:numId="3" w16cid:durableId="186335167">
    <w:abstractNumId w:val="7"/>
  </w:num>
  <w:num w:numId="4" w16cid:durableId="354620002">
    <w:abstractNumId w:val="1"/>
  </w:num>
  <w:num w:numId="5" w16cid:durableId="140315008">
    <w:abstractNumId w:val="6"/>
  </w:num>
  <w:num w:numId="6" w16cid:durableId="941453877">
    <w:abstractNumId w:val="3"/>
  </w:num>
  <w:num w:numId="7" w16cid:durableId="992562031">
    <w:abstractNumId w:val="2"/>
  </w:num>
  <w:num w:numId="8" w16cid:durableId="7840769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09E"/>
    <w:rsid w:val="000373B6"/>
    <w:rsid w:val="000632AF"/>
    <w:rsid w:val="000642CC"/>
    <w:rsid w:val="00085ABB"/>
    <w:rsid w:val="000A293B"/>
    <w:rsid w:val="000C41D4"/>
    <w:rsid w:val="000C67D3"/>
    <w:rsid w:val="000E3B09"/>
    <w:rsid w:val="00110CBB"/>
    <w:rsid w:val="00131692"/>
    <w:rsid w:val="001532FC"/>
    <w:rsid w:val="00186366"/>
    <w:rsid w:val="001B1441"/>
    <w:rsid w:val="001D40B3"/>
    <w:rsid w:val="00210F92"/>
    <w:rsid w:val="00211114"/>
    <w:rsid w:val="0023209C"/>
    <w:rsid w:val="00241282"/>
    <w:rsid w:val="00254468"/>
    <w:rsid w:val="0031490D"/>
    <w:rsid w:val="00317044"/>
    <w:rsid w:val="003450FB"/>
    <w:rsid w:val="00371C10"/>
    <w:rsid w:val="003C1B95"/>
    <w:rsid w:val="003C3EED"/>
    <w:rsid w:val="003D0A5A"/>
    <w:rsid w:val="0041713B"/>
    <w:rsid w:val="00447514"/>
    <w:rsid w:val="004563E9"/>
    <w:rsid w:val="004C5031"/>
    <w:rsid w:val="004C7208"/>
    <w:rsid w:val="00506416"/>
    <w:rsid w:val="005270B5"/>
    <w:rsid w:val="00535017"/>
    <w:rsid w:val="005660F3"/>
    <w:rsid w:val="0057122D"/>
    <w:rsid w:val="005963F6"/>
    <w:rsid w:val="00620BCA"/>
    <w:rsid w:val="00633E26"/>
    <w:rsid w:val="00633F9A"/>
    <w:rsid w:val="00672BF7"/>
    <w:rsid w:val="00684C1D"/>
    <w:rsid w:val="006B5B65"/>
    <w:rsid w:val="006D7751"/>
    <w:rsid w:val="00713980"/>
    <w:rsid w:val="0073617F"/>
    <w:rsid w:val="00773978"/>
    <w:rsid w:val="00774022"/>
    <w:rsid w:val="00790093"/>
    <w:rsid w:val="00794A78"/>
    <w:rsid w:val="007A64F4"/>
    <w:rsid w:val="007C1D7B"/>
    <w:rsid w:val="007C4776"/>
    <w:rsid w:val="007C520E"/>
    <w:rsid w:val="007D490F"/>
    <w:rsid w:val="007E7637"/>
    <w:rsid w:val="00814361"/>
    <w:rsid w:val="00855838"/>
    <w:rsid w:val="00881BB9"/>
    <w:rsid w:val="008F67E9"/>
    <w:rsid w:val="00927BA7"/>
    <w:rsid w:val="0093381C"/>
    <w:rsid w:val="00933A9C"/>
    <w:rsid w:val="009C0B3D"/>
    <w:rsid w:val="00A660B4"/>
    <w:rsid w:val="00AF019B"/>
    <w:rsid w:val="00B576D3"/>
    <w:rsid w:val="00BC12DF"/>
    <w:rsid w:val="00C141BB"/>
    <w:rsid w:val="00C16107"/>
    <w:rsid w:val="00C97DCE"/>
    <w:rsid w:val="00CB40EC"/>
    <w:rsid w:val="00D076E4"/>
    <w:rsid w:val="00D11558"/>
    <w:rsid w:val="00DA1E6C"/>
    <w:rsid w:val="00DE1334"/>
    <w:rsid w:val="00DE242E"/>
    <w:rsid w:val="00E018DC"/>
    <w:rsid w:val="00E3642F"/>
    <w:rsid w:val="00E93382"/>
    <w:rsid w:val="00EA51DF"/>
    <w:rsid w:val="00EB5AA4"/>
    <w:rsid w:val="00ED1A0C"/>
    <w:rsid w:val="00ED6B58"/>
    <w:rsid w:val="00EF4E2B"/>
    <w:rsid w:val="00F0609E"/>
    <w:rsid w:val="00F324E1"/>
    <w:rsid w:val="00F53F90"/>
    <w:rsid w:val="00F74553"/>
    <w:rsid w:val="00FA29F3"/>
    <w:rsid w:val="00FD66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23B58"/>
  <w15:chartTrackingRefBased/>
  <w15:docId w15:val="{DB037A92-5F09-EA4D-A036-F7F226003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F0609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0609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0609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0609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0609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0609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609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609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609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609E"/>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F0609E"/>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F0609E"/>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F0609E"/>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F0609E"/>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F0609E"/>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F0609E"/>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F0609E"/>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F0609E"/>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F0609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609E"/>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F0609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609E"/>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F0609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0609E"/>
    <w:rPr>
      <w:i/>
      <w:iCs/>
      <w:color w:val="404040" w:themeColor="text1" w:themeTint="BF"/>
      <w:lang w:val="en-GB"/>
    </w:rPr>
  </w:style>
  <w:style w:type="paragraph" w:styleId="ListParagraph">
    <w:name w:val="List Paragraph"/>
    <w:basedOn w:val="Normal"/>
    <w:uiPriority w:val="34"/>
    <w:qFormat/>
    <w:rsid w:val="00F0609E"/>
    <w:pPr>
      <w:ind w:left="720"/>
      <w:contextualSpacing/>
    </w:pPr>
  </w:style>
  <w:style w:type="character" w:styleId="IntenseEmphasis">
    <w:name w:val="Intense Emphasis"/>
    <w:basedOn w:val="DefaultParagraphFont"/>
    <w:uiPriority w:val="21"/>
    <w:qFormat/>
    <w:rsid w:val="00F0609E"/>
    <w:rPr>
      <w:i/>
      <w:iCs/>
      <w:color w:val="0F4761" w:themeColor="accent1" w:themeShade="BF"/>
    </w:rPr>
  </w:style>
  <w:style w:type="paragraph" w:styleId="IntenseQuote">
    <w:name w:val="Intense Quote"/>
    <w:basedOn w:val="Normal"/>
    <w:next w:val="Normal"/>
    <w:link w:val="IntenseQuoteChar"/>
    <w:uiPriority w:val="30"/>
    <w:qFormat/>
    <w:rsid w:val="00F060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0609E"/>
    <w:rPr>
      <w:i/>
      <w:iCs/>
      <w:color w:val="0F4761" w:themeColor="accent1" w:themeShade="BF"/>
      <w:lang w:val="en-GB"/>
    </w:rPr>
  </w:style>
  <w:style w:type="character" w:styleId="IntenseReference">
    <w:name w:val="Intense Reference"/>
    <w:basedOn w:val="DefaultParagraphFont"/>
    <w:uiPriority w:val="32"/>
    <w:qFormat/>
    <w:rsid w:val="00F0609E"/>
    <w:rPr>
      <w:b/>
      <w:bCs/>
      <w:smallCaps/>
      <w:color w:val="0F4761" w:themeColor="accent1" w:themeShade="BF"/>
      <w:spacing w:val="5"/>
    </w:rPr>
  </w:style>
  <w:style w:type="character" w:styleId="Hyperlink">
    <w:name w:val="Hyperlink"/>
    <w:basedOn w:val="DefaultParagraphFont"/>
    <w:uiPriority w:val="99"/>
    <w:unhideWhenUsed/>
    <w:rsid w:val="00F0609E"/>
    <w:rPr>
      <w:color w:val="467886" w:themeColor="hyperlink"/>
      <w:u w:val="single"/>
    </w:rPr>
  </w:style>
  <w:style w:type="character" w:styleId="UnresolvedMention">
    <w:name w:val="Unresolved Mention"/>
    <w:basedOn w:val="DefaultParagraphFont"/>
    <w:uiPriority w:val="99"/>
    <w:semiHidden/>
    <w:unhideWhenUsed/>
    <w:rsid w:val="00F0609E"/>
    <w:rPr>
      <w:color w:val="605E5C"/>
      <w:shd w:val="clear" w:color="auto" w:fill="E1DFDD"/>
    </w:rPr>
  </w:style>
  <w:style w:type="paragraph" w:styleId="NormalWeb">
    <w:name w:val="Normal (Web)"/>
    <w:basedOn w:val="Normal"/>
    <w:uiPriority w:val="99"/>
    <w:semiHidden/>
    <w:unhideWhenUsed/>
    <w:rsid w:val="00ED1A0C"/>
    <w:pPr>
      <w:spacing w:before="100" w:beforeAutospacing="1" w:after="100" w:afterAutospacing="1"/>
    </w:pPr>
    <w:rPr>
      <w:rFonts w:ascii="Times New Roman" w:eastAsia="Times New Roman" w:hAnsi="Times New Roman" w:cs="Times New Roman"/>
      <w:kern w:val="0"/>
      <w:lang w:val="en-AU" w:eastAsia="en-GB"/>
      <w14:ligatures w14:val="none"/>
    </w:rPr>
  </w:style>
  <w:style w:type="character" w:styleId="Strong">
    <w:name w:val="Strong"/>
    <w:basedOn w:val="DefaultParagraphFont"/>
    <w:uiPriority w:val="22"/>
    <w:qFormat/>
    <w:rsid w:val="00ED1A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273550">
      <w:bodyDiv w:val="1"/>
      <w:marLeft w:val="0"/>
      <w:marRight w:val="0"/>
      <w:marTop w:val="0"/>
      <w:marBottom w:val="0"/>
      <w:divBdr>
        <w:top w:val="none" w:sz="0" w:space="0" w:color="auto"/>
        <w:left w:val="none" w:sz="0" w:space="0" w:color="auto"/>
        <w:bottom w:val="none" w:sz="0" w:space="0" w:color="auto"/>
        <w:right w:val="none" w:sz="0" w:space="0" w:color="auto"/>
      </w:divBdr>
    </w:div>
    <w:div w:id="299652915">
      <w:bodyDiv w:val="1"/>
      <w:marLeft w:val="0"/>
      <w:marRight w:val="0"/>
      <w:marTop w:val="0"/>
      <w:marBottom w:val="0"/>
      <w:divBdr>
        <w:top w:val="none" w:sz="0" w:space="0" w:color="auto"/>
        <w:left w:val="none" w:sz="0" w:space="0" w:color="auto"/>
        <w:bottom w:val="none" w:sz="0" w:space="0" w:color="auto"/>
        <w:right w:val="none" w:sz="0" w:space="0" w:color="auto"/>
      </w:divBdr>
    </w:div>
    <w:div w:id="390617979">
      <w:bodyDiv w:val="1"/>
      <w:marLeft w:val="0"/>
      <w:marRight w:val="0"/>
      <w:marTop w:val="0"/>
      <w:marBottom w:val="0"/>
      <w:divBdr>
        <w:top w:val="none" w:sz="0" w:space="0" w:color="auto"/>
        <w:left w:val="none" w:sz="0" w:space="0" w:color="auto"/>
        <w:bottom w:val="none" w:sz="0" w:space="0" w:color="auto"/>
        <w:right w:val="none" w:sz="0" w:space="0" w:color="auto"/>
      </w:divBdr>
    </w:div>
    <w:div w:id="716978459">
      <w:bodyDiv w:val="1"/>
      <w:marLeft w:val="0"/>
      <w:marRight w:val="0"/>
      <w:marTop w:val="0"/>
      <w:marBottom w:val="0"/>
      <w:divBdr>
        <w:top w:val="none" w:sz="0" w:space="0" w:color="auto"/>
        <w:left w:val="none" w:sz="0" w:space="0" w:color="auto"/>
        <w:bottom w:val="none" w:sz="0" w:space="0" w:color="auto"/>
        <w:right w:val="none" w:sz="0" w:space="0" w:color="auto"/>
      </w:divBdr>
    </w:div>
    <w:div w:id="734007936">
      <w:bodyDiv w:val="1"/>
      <w:marLeft w:val="0"/>
      <w:marRight w:val="0"/>
      <w:marTop w:val="0"/>
      <w:marBottom w:val="0"/>
      <w:divBdr>
        <w:top w:val="none" w:sz="0" w:space="0" w:color="auto"/>
        <w:left w:val="none" w:sz="0" w:space="0" w:color="auto"/>
        <w:bottom w:val="none" w:sz="0" w:space="0" w:color="auto"/>
        <w:right w:val="none" w:sz="0" w:space="0" w:color="auto"/>
      </w:divBdr>
    </w:div>
    <w:div w:id="846871844">
      <w:bodyDiv w:val="1"/>
      <w:marLeft w:val="0"/>
      <w:marRight w:val="0"/>
      <w:marTop w:val="0"/>
      <w:marBottom w:val="0"/>
      <w:divBdr>
        <w:top w:val="none" w:sz="0" w:space="0" w:color="auto"/>
        <w:left w:val="none" w:sz="0" w:space="0" w:color="auto"/>
        <w:bottom w:val="none" w:sz="0" w:space="0" w:color="auto"/>
        <w:right w:val="none" w:sz="0" w:space="0" w:color="auto"/>
      </w:divBdr>
    </w:div>
    <w:div w:id="1532035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mailto:marketing@outbacktracks-au.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5</Pages>
  <Words>665</Words>
  <Characters>3793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Nesbitt</dc:creator>
  <cp:keywords/>
  <dc:description/>
  <cp:lastModifiedBy>Suzanne Nesbitt</cp:lastModifiedBy>
  <cp:revision>6</cp:revision>
  <dcterms:created xsi:type="dcterms:W3CDTF">2024-03-11T07:17:00Z</dcterms:created>
  <dcterms:modified xsi:type="dcterms:W3CDTF">2024-03-19T02:45:00Z</dcterms:modified>
</cp:coreProperties>
</file>