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BF0B4" w14:textId="1627A256" w:rsidR="00B67E40" w:rsidRDefault="001F294F">
      <w:r w:rsidRPr="001F294F">
        <w:t xml:space="preserve">Breaking Ground in </w:t>
      </w:r>
      <w:r>
        <w:t>Australia</w:t>
      </w:r>
      <w:r w:rsidRPr="001F294F">
        <w:t xml:space="preserve">: How Lentune is </w:t>
      </w:r>
      <w:r w:rsidR="008018F8">
        <w:t>helping construction companies thrive</w:t>
      </w:r>
      <w:r w:rsidR="00C67162">
        <w:t xml:space="preserve"> amid industry challenges</w:t>
      </w:r>
    </w:p>
    <w:p w14:paraId="7F4AEE9F" w14:textId="77777777" w:rsidR="001F294F" w:rsidRDefault="001F294F"/>
    <w:p w14:paraId="40B5981C" w14:textId="0140711C" w:rsidR="001F294F" w:rsidRDefault="001F294F" w:rsidP="001F294F">
      <w:r w:rsidRPr="001F294F">
        <w:rPr>
          <w:b/>
          <w:bCs/>
        </w:rPr>
        <w:t>Melbourne, Australia, [Current Date]</w:t>
      </w:r>
      <w:r w:rsidRPr="001F294F">
        <w:t xml:space="preserve"> - As the Australian construction industry prepares for challenging </w:t>
      </w:r>
      <w:r>
        <w:t>times ahead</w:t>
      </w:r>
      <w:r w:rsidRPr="001F294F">
        <w:t>, Lentune, a leading provider of construction software, is not only helping businesses boost efficiency and maintain profitability but is also expanding its presence in the Australian market.</w:t>
      </w:r>
    </w:p>
    <w:p w14:paraId="4E97AFA2" w14:textId="77777777" w:rsidR="001F294F" w:rsidRPr="001F294F" w:rsidRDefault="001F294F" w:rsidP="001F294F"/>
    <w:p w14:paraId="11994F1A" w14:textId="77777777" w:rsidR="001F294F" w:rsidRPr="001F294F" w:rsidRDefault="001F294F" w:rsidP="001F294F">
      <w:pPr>
        <w:rPr>
          <w:b/>
          <w:bCs/>
        </w:rPr>
      </w:pPr>
      <w:r w:rsidRPr="001F294F">
        <w:rPr>
          <w:b/>
          <w:bCs/>
        </w:rPr>
        <w:t>Lentune Expands to Meet Growing Demand</w:t>
      </w:r>
    </w:p>
    <w:p w14:paraId="403A4635" w14:textId="77777777" w:rsidR="001F294F" w:rsidRDefault="001F294F" w:rsidP="001F294F"/>
    <w:p w14:paraId="417C659F" w14:textId="18694ABC" w:rsidR="001F294F" w:rsidRDefault="001F294F" w:rsidP="001F294F">
      <w:r w:rsidRPr="001F294F">
        <w:t xml:space="preserve">In response to increasing demand </w:t>
      </w:r>
      <w:r>
        <w:t>from construction companies to better understand their project costs</w:t>
      </w:r>
      <w:r w:rsidRPr="001F294F">
        <w:t xml:space="preserve">, Lentune has announced the opening of a new office in Richmond, Melbourne. This expansion from its headquarters in Christchurch, New Zealand, marks a significant milestone in </w:t>
      </w:r>
      <w:proofErr w:type="spellStart"/>
      <w:r>
        <w:t>Lentune’s</w:t>
      </w:r>
      <w:proofErr w:type="spellEnd"/>
      <w:r w:rsidRPr="001F294F">
        <w:t xml:space="preserve"> growth and commitment to the Australian construction sector.</w:t>
      </w:r>
    </w:p>
    <w:p w14:paraId="2916BBD3" w14:textId="77777777" w:rsidR="001F294F" w:rsidRPr="001F294F" w:rsidRDefault="001F294F" w:rsidP="001F294F"/>
    <w:p w14:paraId="364312FA" w14:textId="5503EEDC" w:rsidR="001F294F" w:rsidRDefault="001F294F" w:rsidP="001F294F">
      <w:r w:rsidRPr="001F294F">
        <w:t xml:space="preserve">“Our </w:t>
      </w:r>
      <w:r>
        <w:t>office in</w:t>
      </w:r>
      <w:r w:rsidRPr="001F294F">
        <w:t xml:space="preserve"> Melbourne reflects the increasing need for </w:t>
      </w:r>
      <w:r w:rsidR="0045619C" w:rsidRPr="0045619C">
        <w:t>streamlined</w:t>
      </w:r>
      <w:r w:rsidR="0045619C">
        <w:t xml:space="preserve"> </w:t>
      </w:r>
      <w:r w:rsidRPr="001F294F">
        <w:t xml:space="preserve">project cost management in Australia’s construction industry,” said Jono </w:t>
      </w:r>
      <w:proofErr w:type="spellStart"/>
      <w:r w:rsidRPr="001F294F">
        <w:t>Bonifant</w:t>
      </w:r>
      <w:proofErr w:type="spellEnd"/>
      <w:r w:rsidRPr="001F294F">
        <w:t xml:space="preserve">, Lentune CEO. “We’re thrilled to be closer to our Australian clients and eager to </w:t>
      </w:r>
      <w:r>
        <w:t xml:space="preserve">ensure our </w:t>
      </w:r>
      <w:r w:rsidR="00A4648C">
        <w:t>software</w:t>
      </w:r>
      <w:r>
        <w:t xml:space="preserve"> can help them get great visibility of costs across their projects</w:t>
      </w:r>
      <w:r w:rsidRPr="001F294F">
        <w:t>.”</w:t>
      </w:r>
    </w:p>
    <w:p w14:paraId="6F357E53" w14:textId="77777777" w:rsidR="001F294F" w:rsidRDefault="001F294F" w:rsidP="001F294F">
      <w:pPr>
        <w:rPr>
          <w:b/>
          <w:bCs/>
        </w:rPr>
      </w:pPr>
    </w:p>
    <w:p w14:paraId="05E545AC" w14:textId="16A4404A" w:rsidR="001F294F" w:rsidRPr="001F294F" w:rsidRDefault="001F294F" w:rsidP="001F294F">
      <w:pPr>
        <w:rPr>
          <w:b/>
          <w:bCs/>
        </w:rPr>
      </w:pPr>
      <w:r w:rsidRPr="001F294F">
        <w:rPr>
          <w:b/>
          <w:bCs/>
        </w:rPr>
        <w:t>Empowering Businesses in Challenging Times</w:t>
      </w:r>
    </w:p>
    <w:p w14:paraId="7F632C88" w14:textId="77777777" w:rsidR="001F294F" w:rsidRDefault="001F294F" w:rsidP="001F294F"/>
    <w:p w14:paraId="47AE8CC2" w14:textId="4F9B75D2" w:rsidR="001F294F" w:rsidRPr="001F294F" w:rsidRDefault="001F294F" w:rsidP="001F294F">
      <w:r w:rsidRPr="001F294F">
        <w:t>With the construction sector facing headwinds</w:t>
      </w:r>
      <w:r>
        <w:t>,</w:t>
      </w:r>
      <w:r w:rsidRPr="001F294F">
        <w:t xml:space="preserve"> including declining building permits, labour shortages, and rising insolvencies (up 42% in 2023), </w:t>
      </w:r>
      <w:proofErr w:type="spellStart"/>
      <w:r w:rsidRPr="001F294F">
        <w:t>Lentune's</w:t>
      </w:r>
      <w:proofErr w:type="spellEnd"/>
      <w:r w:rsidRPr="001F294F">
        <w:t xml:space="preserve"> software packages are proving to be a lifeline for businesses.</w:t>
      </w:r>
    </w:p>
    <w:p w14:paraId="79FB8750" w14:textId="77777777" w:rsidR="001F294F" w:rsidRDefault="001F294F" w:rsidP="001F294F"/>
    <w:p w14:paraId="0E5ACDF0" w14:textId="6F303362" w:rsidR="001F294F" w:rsidRPr="001F294F" w:rsidRDefault="001F294F" w:rsidP="001F294F">
      <w:r w:rsidRPr="001F294F">
        <w:t xml:space="preserve">"In today's challenging market, efficiency and accurate financial management are more crucial than ever," says </w:t>
      </w:r>
      <w:proofErr w:type="spellStart"/>
      <w:r w:rsidRPr="001F294F">
        <w:t>Bonifant</w:t>
      </w:r>
      <w:proofErr w:type="spellEnd"/>
      <w:r w:rsidRPr="001F294F">
        <w:t xml:space="preserve">. "Our solutions are helping construction businesses </w:t>
      </w:r>
      <w:r>
        <w:t>survive and</w:t>
      </w:r>
      <w:r w:rsidRPr="001F294F">
        <w:t xml:space="preserve"> thrive in these conditions."</w:t>
      </w:r>
    </w:p>
    <w:p w14:paraId="5B2E8708" w14:textId="77777777" w:rsidR="001F294F" w:rsidRDefault="001F294F" w:rsidP="001F294F"/>
    <w:p w14:paraId="4C9B3366" w14:textId="41830A4A" w:rsidR="001F294F" w:rsidRPr="001F294F" w:rsidRDefault="001F294F" w:rsidP="001F294F">
      <w:r w:rsidRPr="001F294F">
        <w:t xml:space="preserve">Recent case studies highlight the transformative power of </w:t>
      </w:r>
      <w:proofErr w:type="spellStart"/>
      <w:r w:rsidRPr="001F294F">
        <w:t>Lentune's</w:t>
      </w:r>
      <w:proofErr w:type="spellEnd"/>
      <w:r w:rsidRPr="001F294F">
        <w:t xml:space="preserve"> software:</w:t>
      </w:r>
    </w:p>
    <w:p w14:paraId="790FA745" w14:textId="77777777" w:rsidR="001F294F" w:rsidRPr="001F294F" w:rsidRDefault="001F294F" w:rsidP="001F294F">
      <w:pPr>
        <w:numPr>
          <w:ilvl w:val="0"/>
          <w:numId w:val="1"/>
        </w:numPr>
      </w:pPr>
      <w:r w:rsidRPr="001F294F">
        <w:t>Exclusive Linings in Western and South Australia reported saving 40 hours per week within just five months of implementation.</w:t>
      </w:r>
    </w:p>
    <w:p w14:paraId="6890EC63" w14:textId="77777777" w:rsidR="001F294F" w:rsidRPr="001F294F" w:rsidRDefault="001F294F" w:rsidP="001F294F">
      <w:pPr>
        <w:numPr>
          <w:ilvl w:val="0"/>
          <w:numId w:val="1"/>
        </w:numPr>
      </w:pPr>
      <w:r w:rsidRPr="001F294F">
        <w:t>BLR Provincial Construction in Victoria slashed their month-end reporting time from 2-3 weeks to just 3 days.</w:t>
      </w:r>
    </w:p>
    <w:p w14:paraId="31D6CE2F" w14:textId="77777777" w:rsidR="001F294F" w:rsidRDefault="001F294F" w:rsidP="001F294F"/>
    <w:p w14:paraId="1AC98894" w14:textId="22FF290E" w:rsidR="001F294F" w:rsidRPr="001F294F" w:rsidRDefault="001F294F" w:rsidP="001F294F">
      <w:r w:rsidRPr="001F294F">
        <w:t>Danielle Cole, Administration Manager at BLR Provincial Construction, shares, "I can report on information extremely quickly now. Our month-end reporting only takes me three days now, whereas it would have taken me two or three weeks prior to Lentune."</w:t>
      </w:r>
    </w:p>
    <w:p w14:paraId="3521F500" w14:textId="77777777" w:rsidR="001F294F" w:rsidRDefault="001F294F" w:rsidP="001F294F">
      <w:pPr>
        <w:rPr>
          <w:b/>
          <w:bCs/>
        </w:rPr>
      </w:pPr>
    </w:p>
    <w:p w14:paraId="40895DD9" w14:textId="5EDF3C87" w:rsidR="001F294F" w:rsidRPr="001F294F" w:rsidRDefault="001F294F" w:rsidP="001F294F">
      <w:pPr>
        <w:rPr>
          <w:b/>
          <w:bCs/>
        </w:rPr>
      </w:pPr>
      <w:r w:rsidRPr="001F294F">
        <w:rPr>
          <w:b/>
          <w:bCs/>
        </w:rPr>
        <w:t>Driving ROI and Informed Decision-Making</w:t>
      </w:r>
    </w:p>
    <w:p w14:paraId="18ED338C" w14:textId="77777777" w:rsidR="001F294F" w:rsidRDefault="001F294F" w:rsidP="001F294F"/>
    <w:p w14:paraId="70E21DA1" w14:textId="00F02CA4" w:rsidR="001F294F" w:rsidRPr="001F294F" w:rsidRDefault="001F294F" w:rsidP="001F294F">
      <w:r w:rsidRPr="001F294F">
        <w:t xml:space="preserve">In an industry where margins are tightening, </w:t>
      </w:r>
      <w:proofErr w:type="spellStart"/>
      <w:r w:rsidRPr="001F294F">
        <w:t>Lentune's</w:t>
      </w:r>
      <w:proofErr w:type="spellEnd"/>
      <w:r w:rsidRPr="001F294F">
        <w:t xml:space="preserve"> rapid ROI is particularly valuable. Luke Long, General Manager at Exclusive Linings, emphasises, "</w:t>
      </w:r>
      <w:proofErr w:type="spellStart"/>
      <w:r w:rsidRPr="001F294F">
        <w:t>Lentune's</w:t>
      </w:r>
      <w:proofErr w:type="spellEnd"/>
      <w:r w:rsidRPr="001F294F">
        <w:t xml:space="preserve"> great value for money. I think we would have made back our investment already in terms of picking up pricing issues and negotiating better prices with suppliers."</w:t>
      </w:r>
    </w:p>
    <w:p w14:paraId="2D97947D" w14:textId="77777777" w:rsidR="001F294F" w:rsidRPr="001F294F" w:rsidRDefault="001F294F" w:rsidP="001F294F">
      <w:r w:rsidRPr="001F294F">
        <w:lastRenderedPageBreak/>
        <w:t xml:space="preserve">As the industry prepares for projected growth from 2025 to 2028, accurate project costing and competitive bidding will be crucial. </w:t>
      </w:r>
      <w:proofErr w:type="spellStart"/>
      <w:r w:rsidRPr="001F294F">
        <w:t>Lentune's</w:t>
      </w:r>
      <w:proofErr w:type="spellEnd"/>
      <w:r w:rsidRPr="001F294F">
        <w:t xml:space="preserve"> software provides the data confidence needed for informed decision-making, positioning businesses to capitalise on upcoming opportunities in renewable energy, healthcare and infrastructure projects.</w:t>
      </w:r>
    </w:p>
    <w:p w14:paraId="34461DC0" w14:textId="77777777" w:rsidR="001F294F" w:rsidRDefault="001F294F" w:rsidP="001F294F">
      <w:pPr>
        <w:rPr>
          <w:b/>
          <w:bCs/>
        </w:rPr>
      </w:pPr>
    </w:p>
    <w:p w14:paraId="2B284193" w14:textId="31EB8B27" w:rsidR="001F294F" w:rsidRPr="001F294F" w:rsidRDefault="001F294F" w:rsidP="001F294F">
      <w:pPr>
        <w:rPr>
          <w:b/>
          <w:bCs/>
        </w:rPr>
      </w:pPr>
      <w:r w:rsidRPr="001F294F">
        <w:rPr>
          <w:b/>
          <w:bCs/>
        </w:rPr>
        <w:t>Improving Work-Life Balance in a Challenging Labour Market</w:t>
      </w:r>
    </w:p>
    <w:p w14:paraId="15427768" w14:textId="77777777" w:rsidR="001F294F" w:rsidRDefault="001F294F" w:rsidP="001F294F"/>
    <w:p w14:paraId="426866CA" w14:textId="5D4ACEC9" w:rsidR="001F294F" w:rsidRPr="001F294F" w:rsidRDefault="001F294F" w:rsidP="001F294F">
      <w:r w:rsidRPr="001F294F">
        <w:t xml:space="preserve">With the industry experiencing a 1.9% decline in workforce in 2023, </w:t>
      </w:r>
      <w:proofErr w:type="spellStart"/>
      <w:r w:rsidRPr="001F294F">
        <w:t>Lentune's</w:t>
      </w:r>
      <w:proofErr w:type="spellEnd"/>
      <w:r w:rsidRPr="001F294F">
        <w:t xml:space="preserve"> positive impact on work-life balance is more crucial than ever. "I no longer find myself working until 2 o'clock on Sunday mornings or spending every night working at home. It has truly freed up a lot of time for us," notes Danielle Cole.</w:t>
      </w:r>
    </w:p>
    <w:p w14:paraId="4D8E0B0D" w14:textId="77777777" w:rsidR="001F294F" w:rsidRDefault="001F294F" w:rsidP="001F294F">
      <w:pPr>
        <w:rPr>
          <w:b/>
          <w:bCs/>
        </w:rPr>
      </w:pPr>
    </w:p>
    <w:p w14:paraId="3A3C2AAD" w14:textId="007CC494" w:rsidR="001F294F" w:rsidRPr="001F294F" w:rsidRDefault="001F294F" w:rsidP="001F294F">
      <w:pPr>
        <w:rPr>
          <w:b/>
          <w:bCs/>
        </w:rPr>
      </w:pPr>
      <w:r w:rsidRPr="001F294F">
        <w:rPr>
          <w:b/>
          <w:bCs/>
        </w:rPr>
        <w:t>About Lentune</w:t>
      </w:r>
    </w:p>
    <w:p w14:paraId="3F8F88B8" w14:textId="77777777" w:rsidR="001F294F" w:rsidRDefault="001F294F" w:rsidP="001F294F"/>
    <w:p w14:paraId="0339466F" w14:textId="104EC40A" w:rsidR="00A4648C" w:rsidRPr="00A4648C" w:rsidRDefault="00A4648C" w:rsidP="00A4648C">
      <w:r w:rsidRPr="00A4648C">
        <w:t xml:space="preserve">Lentune is transforming the construction industry by streamlining financial processes and replacing tedious tasks with dynamic automated workflows and real-time data integration. From project cost management and invoicing to purchase orders, timesheets, expenses, and equipment management, Lentune covers it. </w:t>
      </w:r>
      <w:r>
        <w:t xml:space="preserve"> Headquartered in</w:t>
      </w:r>
      <w:r w:rsidRPr="00A4648C">
        <w:t xml:space="preserve"> Christchurch, </w:t>
      </w:r>
      <w:r>
        <w:t>and with its new office in Richmond, Melbourne, Lentune understands the unique needs of Australian and New Zealand construction businesse</w:t>
      </w:r>
      <w:r w:rsidRPr="00A4648C">
        <w:t>s</w:t>
      </w:r>
      <w:r>
        <w:t xml:space="preserve">. </w:t>
      </w:r>
      <w:r w:rsidRPr="00A4648C">
        <w:t xml:space="preserve">Driven by continuous improvement and customer feedback, Lentune delivers world-class </w:t>
      </w:r>
      <w:r>
        <w:t>software to help clients manage building and construction companies better</w:t>
      </w:r>
      <w:r w:rsidRPr="00A4648C">
        <w:t>.</w:t>
      </w:r>
    </w:p>
    <w:p w14:paraId="26DD8338" w14:textId="77777777" w:rsidR="00A4648C" w:rsidRPr="001F294F" w:rsidRDefault="00A4648C" w:rsidP="001F294F"/>
    <w:p w14:paraId="31A41359" w14:textId="77777777" w:rsidR="001F294F" w:rsidRPr="001F294F" w:rsidRDefault="001F294F" w:rsidP="001F294F">
      <w:r w:rsidRPr="001F294F">
        <w:t>For more information about how Lentune can transform your construction business, please contact:</w:t>
      </w:r>
    </w:p>
    <w:p w14:paraId="7E86FED1" w14:textId="62D41C7F" w:rsidR="001F294F" w:rsidRPr="001F294F" w:rsidRDefault="00A4648C" w:rsidP="001F294F">
      <w:r>
        <w:t>Dave Macken</w:t>
      </w:r>
      <w:r w:rsidR="001F294F" w:rsidRPr="001F294F">
        <w:br/>
      </w:r>
      <w:r>
        <w:t>dave@lentune.com</w:t>
      </w:r>
    </w:p>
    <w:p w14:paraId="6169175A" w14:textId="77777777" w:rsidR="00A4648C" w:rsidRDefault="00A4648C" w:rsidP="001F294F"/>
    <w:p w14:paraId="1BEA8EB1" w14:textId="1AFFC659" w:rsidR="001F294F" w:rsidRPr="001F294F" w:rsidRDefault="001F294F" w:rsidP="001F294F">
      <w:r w:rsidRPr="001F294F">
        <w:t xml:space="preserve">Visit www.lentune.com to learn more about </w:t>
      </w:r>
      <w:proofErr w:type="spellStart"/>
      <w:r w:rsidRPr="001F294F">
        <w:t>Lentune's</w:t>
      </w:r>
      <w:proofErr w:type="spellEnd"/>
      <w:r w:rsidRPr="001F294F">
        <w:t xml:space="preserve"> construction software solutions.</w:t>
      </w:r>
    </w:p>
    <w:p w14:paraId="1070CC09" w14:textId="77777777" w:rsidR="001F294F" w:rsidRPr="001F294F" w:rsidRDefault="001F294F" w:rsidP="001F294F"/>
    <w:p w14:paraId="52501D6E" w14:textId="77777777" w:rsidR="001F294F" w:rsidRPr="001F294F" w:rsidRDefault="001F294F" w:rsidP="001F294F"/>
    <w:p w14:paraId="422D948C" w14:textId="77777777" w:rsidR="001F294F" w:rsidRDefault="001F294F"/>
    <w:sectPr w:rsidR="001F294F" w:rsidSect="00AB111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900F4"/>
    <w:multiLevelType w:val="multilevel"/>
    <w:tmpl w:val="6D62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170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4F"/>
    <w:rsid w:val="000946FE"/>
    <w:rsid w:val="0010439E"/>
    <w:rsid w:val="001F294F"/>
    <w:rsid w:val="0045619C"/>
    <w:rsid w:val="00607A6B"/>
    <w:rsid w:val="008018F8"/>
    <w:rsid w:val="00A4648C"/>
    <w:rsid w:val="00A812BD"/>
    <w:rsid w:val="00AB1113"/>
    <w:rsid w:val="00AB44E6"/>
    <w:rsid w:val="00B67E40"/>
    <w:rsid w:val="00C67162"/>
    <w:rsid w:val="00F2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0D738"/>
  <w15:chartTrackingRefBased/>
  <w15:docId w15:val="{D3B3630C-ED46-A24D-9AC8-B828C48A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9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9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9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9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9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9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9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9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9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9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9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9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9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9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9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9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9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9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Macken</dc:creator>
  <cp:keywords/>
  <dc:description/>
  <cp:lastModifiedBy>David Macken</cp:lastModifiedBy>
  <cp:revision>8</cp:revision>
  <dcterms:created xsi:type="dcterms:W3CDTF">2024-08-19T03:51:00Z</dcterms:created>
  <dcterms:modified xsi:type="dcterms:W3CDTF">2024-08-19T04:13:00Z</dcterms:modified>
</cp:coreProperties>
</file>